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7B0A70A4" w:rsidR="000A2FF0" w:rsidRPr="00CA45E1" w:rsidRDefault="007D34A7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Cs w:val="22"/>
          <w:lang w:eastAsia="ja-JP"/>
        </w:rPr>
      </w:pPr>
      <w:bookmarkStart w:id="0" w:name="OLE_LINK3"/>
      <w:r w:rsidRPr="00CA45E1">
        <w:rPr>
          <w:rFonts w:ascii="Arial" w:eastAsia="SimSun" w:hAnsi="Arial"/>
          <w:b/>
          <w:noProof w:val="0"/>
        </w:rPr>
        <w:t xml:space="preserve">3GPP TSG RAN WG1 </w:t>
      </w:r>
      <w:r w:rsidR="00D7791B" w:rsidRPr="00D7791B">
        <w:rPr>
          <w:rFonts w:ascii="Arial" w:eastAsia="ＭＳ 明朝" w:hAnsi="Arial"/>
          <w:b/>
          <w:noProof w:val="0"/>
          <w:szCs w:val="22"/>
          <w:lang w:eastAsia="ja-JP"/>
        </w:rPr>
        <w:t>Ad-Hoc#2</w:t>
      </w:r>
      <w:r w:rsidR="000A2FF0" w:rsidRPr="00CA45E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</w:t>
      </w:r>
      <w:r w:rsidR="001B67C6" w:rsidRPr="005D4541">
        <w:rPr>
          <w:rFonts w:ascii="Arial" w:eastAsia="SimSun" w:hAnsi="Arial"/>
          <w:b/>
          <w:noProof w:val="0"/>
          <w:szCs w:val="22"/>
        </w:rPr>
        <w:t>R1-</w:t>
      </w:r>
      <w:r w:rsidR="001B67C6" w:rsidRPr="005D4541">
        <w:rPr>
          <w:rFonts w:ascii="Arial" w:eastAsiaTheme="minorEastAsia" w:hAnsi="Arial"/>
          <w:b/>
          <w:noProof w:val="0"/>
          <w:szCs w:val="22"/>
          <w:lang w:eastAsia="ja-JP"/>
        </w:rPr>
        <w:t>1</w:t>
      </w:r>
      <w:r w:rsidR="00C33264" w:rsidRPr="005D4541">
        <w:rPr>
          <w:rFonts w:ascii="Arial" w:eastAsiaTheme="minorEastAsia" w:hAnsi="Arial" w:hint="eastAsia"/>
          <w:b/>
          <w:noProof w:val="0"/>
          <w:szCs w:val="22"/>
          <w:lang w:eastAsia="ja-JP"/>
        </w:rPr>
        <w:t>7</w:t>
      </w:r>
      <w:r w:rsidR="00D7791B" w:rsidRPr="005D4541">
        <w:rPr>
          <w:rFonts w:ascii="Arial" w:eastAsiaTheme="minorEastAsia" w:hAnsi="Arial" w:hint="eastAsia"/>
          <w:b/>
          <w:noProof w:val="0"/>
          <w:szCs w:val="22"/>
          <w:lang w:eastAsia="ja-JP"/>
        </w:rPr>
        <w:t>1</w:t>
      </w:r>
      <w:r w:rsidR="005D4541" w:rsidRPr="005D4541">
        <w:rPr>
          <w:rFonts w:ascii="Arial" w:eastAsiaTheme="minorEastAsia" w:hAnsi="Arial" w:hint="eastAsia"/>
          <w:b/>
          <w:noProof w:val="0"/>
          <w:szCs w:val="22"/>
          <w:lang w:eastAsia="ja-JP"/>
        </w:rPr>
        <w:t>1082</w:t>
      </w:r>
    </w:p>
    <w:p w14:paraId="64440E80" w14:textId="2FE04E9A" w:rsidR="000A2FF0" w:rsidRPr="00CA45E1" w:rsidRDefault="00D7791B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D7791B">
        <w:rPr>
          <w:rFonts w:ascii="Arial" w:eastAsia="ＭＳ 明朝" w:hAnsi="Arial" w:cs="Arial"/>
          <w:b/>
          <w:bCs/>
          <w:lang w:eastAsia="ja-JP"/>
        </w:rPr>
        <w:t>Qingdao, P.R. China 27th – 30th June 2017</w:t>
      </w:r>
    </w:p>
    <w:p w14:paraId="21ED2649" w14:textId="77777777" w:rsidR="0041628A" w:rsidRPr="00CA45E1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CA45E1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CA45E1">
        <w:rPr>
          <w:rFonts w:eastAsia="ＭＳ ゴシック"/>
          <w:noProof w:val="0"/>
          <w:sz w:val="24"/>
          <w:szCs w:val="22"/>
        </w:rPr>
        <w:t>Source:</w:t>
      </w:r>
      <w:r w:rsidRPr="00CA45E1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CA45E1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27E42883" w:rsidR="0041628A" w:rsidRPr="00CA45E1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CA45E1">
        <w:rPr>
          <w:rFonts w:eastAsia="ＭＳ ゴシック" w:hint="eastAsia"/>
          <w:noProof w:val="0"/>
          <w:sz w:val="24"/>
          <w:szCs w:val="22"/>
        </w:rPr>
        <w:t>Title</w:t>
      </w:r>
      <w:r w:rsidRPr="00CA45E1">
        <w:rPr>
          <w:rFonts w:eastAsia="ＭＳ ゴシック"/>
          <w:noProof w:val="0"/>
          <w:sz w:val="24"/>
          <w:szCs w:val="22"/>
        </w:rPr>
        <w:t>:</w:t>
      </w:r>
      <w:r w:rsidRPr="00CA45E1">
        <w:rPr>
          <w:rFonts w:eastAsia="ＭＳ ゴシック"/>
          <w:noProof w:val="0"/>
          <w:sz w:val="24"/>
          <w:szCs w:val="22"/>
        </w:rPr>
        <w:tab/>
      </w:r>
      <w:r w:rsidR="00C33264" w:rsidRPr="00CA45E1">
        <w:rPr>
          <w:rFonts w:eastAsia="ＭＳ ゴシック" w:hint="eastAsia"/>
          <w:noProof w:val="0"/>
          <w:sz w:val="24"/>
          <w:szCs w:val="22"/>
          <w:lang w:eastAsia="ja-JP"/>
        </w:rPr>
        <w:t xml:space="preserve">CSI-RS </w:t>
      </w:r>
      <w:r w:rsidR="009459BB" w:rsidRPr="00CA45E1">
        <w:rPr>
          <w:rFonts w:eastAsia="ＭＳ ゴシック" w:hint="eastAsia"/>
          <w:noProof w:val="0"/>
          <w:sz w:val="24"/>
          <w:szCs w:val="22"/>
          <w:lang w:eastAsia="ja-JP"/>
        </w:rPr>
        <w:t>Design</w:t>
      </w:r>
      <w:r w:rsidR="009459BB" w:rsidRPr="00CA45E1">
        <w:rPr>
          <w:rFonts w:eastAsia="ＭＳ ゴシック"/>
          <w:noProof w:val="0"/>
          <w:sz w:val="24"/>
          <w:szCs w:val="22"/>
          <w:lang w:eastAsia="ja-JP"/>
        </w:rPr>
        <w:t xml:space="preserve"> for </w:t>
      </w:r>
      <w:r w:rsidR="00D7791B">
        <w:rPr>
          <w:rFonts w:eastAsia="ＭＳ ゴシック" w:hint="eastAsia"/>
          <w:noProof w:val="0"/>
          <w:sz w:val="24"/>
          <w:szCs w:val="22"/>
          <w:lang w:eastAsia="ja-JP"/>
        </w:rPr>
        <w:t>Beam Management</w:t>
      </w:r>
    </w:p>
    <w:p w14:paraId="32D100CB" w14:textId="021B8DB6" w:rsidR="0041628A" w:rsidRPr="00CA45E1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CA45E1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CA45E1">
        <w:rPr>
          <w:rFonts w:eastAsia="ＭＳ ゴシック"/>
          <w:noProof w:val="0"/>
          <w:sz w:val="24"/>
          <w:szCs w:val="22"/>
        </w:rPr>
        <w:tab/>
      </w:r>
      <w:r w:rsidR="00D7791B">
        <w:rPr>
          <w:rFonts w:eastAsia="ＭＳ ゴシック" w:hint="eastAsia"/>
          <w:noProof w:val="0"/>
          <w:sz w:val="24"/>
          <w:szCs w:val="22"/>
          <w:lang w:eastAsia="ja-JP"/>
        </w:rPr>
        <w:t>5</w:t>
      </w:r>
      <w:r w:rsidR="005E65C8" w:rsidRPr="00CA45E1">
        <w:rPr>
          <w:rFonts w:eastAsia="ＭＳ ゴシック" w:hint="eastAsia"/>
          <w:noProof w:val="0"/>
          <w:sz w:val="24"/>
          <w:szCs w:val="22"/>
          <w:lang w:eastAsia="ja-JP"/>
        </w:rPr>
        <w:t>.1.2.</w:t>
      </w:r>
      <w:r w:rsidR="007D34A7" w:rsidRPr="00CA45E1">
        <w:rPr>
          <w:rFonts w:eastAsia="ＭＳ ゴシック" w:hint="eastAsia"/>
          <w:noProof w:val="0"/>
          <w:sz w:val="24"/>
          <w:szCs w:val="22"/>
          <w:lang w:eastAsia="ja-JP"/>
        </w:rPr>
        <w:t>4</w:t>
      </w:r>
      <w:r w:rsidR="005E65C8" w:rsidRPr="00CA45E1">
        <w:rPr>
          <w:rFonts w:eastAsia="ＭＳ ゴシック" w:hint="eastAsia"/>
          <w:noProof w:val="0"/>
          <w:sz w:val="24"/>
          <w:szCs w:val="22"/>
          <w:lang w:eastAsia="ja-JP"/>
        </w:rPr>
        <w:t>.</w:t>
      </w:r>
      <w:r w:rsidR="00D7791B">
        <w:rPr>
          <w:rFonts w:eastAsia="ＭＳ ゴシック" w:hint="eastAsia"/>
          <w:noProof w:val="0"/>
          <w:sz w:val="24"/>
          <w:szCs w:val="22"/>
          <w:lang w:eastAsia="ja-JP"/>
        </w:rPr>
        <w:t>2</w:t>
      </w:r>
    </w:p>
    <w:p w14:paraId="171841D7" w14:textId="7D87EDAF" w:rsidR="0041628A" w:rsidRPr="00CA45E1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CA45E1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CA45E1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CA45E1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CA45E1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CA45E1">
        <w:rPr>
          <w:b/>
          <w:sz w:val="24"/>
          <w:szCs w:val="22"/>
        </w:rPr>
        <w:t>Introducti</w:t>
      </w:r>
      <w:r w:rsidRPr="00CA45E1">
        <w:rPr>
          <w:rFonts w:hint="eastAsia"/>
          <w:b/>
          <w:sz w:val="24"/>
          <w:szCs w:val="22"/>
        </w:rPr>
        <w:t>on</w:t>
      </w:r>
    </w:p>
    <w:p w14:paraId="141B35DD" w14:textId="0A1E110E" w:rsidR="00157BF7" w:rsidRPr="00CA45E1" w:rsidRDefault="007E2433" w:rsidP="001842BF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CA45E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5E65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design for NR </w:t>
      </w:r>
      <w:r w:rsidR="005E65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downlink </w:t>
      </w:r>
      <w:r w:rsidR="00D7791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beam management and </w:t>
      </w:r>
      <w:r w:rsidR="005E65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076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</w:t>
      </w:r>
      <w:r w:rsidR="00795F96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were </w:t>
      </w:r>
      <w:r w:rsidR="00E076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795F96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[1]</w:t>
      </w:r>
      <w:r w:rsidR="00795F96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CA45E1" w:rsidRPr="00CA45E1" w14:paraId="71E81C85" w14:textId="77777777" w:rsidTr="00E07675">
        <w:tc>
          <w:tcPr>
            <w:tcW w:w="9810" w:type="dxa"/>
            <w:shd w:val="clear" w:color="auto" w:fill="auto"/>
          </w:tcPr>
          <w:p w14:paraId="72634F8B" w14:textId="77777777" w:rsidR="00D7791B" w:rsidRPr="00D7791B" w:rsidRDefault="00D7791B" w:rsidP="00D7791B">
            <w:pPr>
              <w:rPr>
                <w:rFonts w:eastAsia="ＭＳ 明朝"/>
                <w:b/>
                <w:sz w:val="22"/>
                <w:szCs w:val="22"/>
                <w:u w:val="single"/>
                <w:lang w:eastAsia="ja-JP"/>
              </w:rPr>
            </w:pPr>
            <w:r w:rsidRPr="00D7791B">
              <w:rPr>
                <w:rFonts w:eastAsia="ＭＳ 明朝" w:hint="eastAsia"/>
                <w:b/>
                <w:sz w:val="22"/>
                <w:szCs w:val="22"/>
                <w:highlight w:val="green"/>
                <w:u w:val="single"/>
                <w:lang w:eastAsia="ja-JP"/>
              </w:rPr>
              <w:t>Agreements:</w:t>
            </w:r>
          </w:p>
          <w:p w14:paraId="66EF71E4" w14:textId="77777777" w:rsidR="00D7791B" w:rsidRPr="00D7791B" w:rsidRDefault="00D7791B" w:rsidP="00D7791B">
            <w:pPr>
              <w:pStyle w:val="maintext"/>
              <w:numPr>
                <w:ilvl w:val="0"/>
                <w:numId w:val="26"/>
              </w:numPr>
              <w:snapToGrid w:val="0"/>
              <w:spacing w:before="0" w:after="0" w:line="240" w:lineRule="auto"/>
              <w:ind w:firstLineChars="0"/>
              <w:rPr>
                <w:rFonts w:eastAsia="ＭＳ 明朝"/>
                <w:sz w:val="22"/>
                <w:szCs w:val="22"/>
                <w:lang w:eastAsia="zh-CN"/>
              </w:rPr>
            </w:pP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>At least for CSI acquisition, for N=2 OFDM</w:t>
            </w: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 xml:space="preserve"> symbols</w:t>
            </w: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>, support adjacent OFDM symbols for one CSI-RS resource</w:t>
            </w:r>
          </w:p>
          <w:p w14:paraId="0AF13556" w14:textId="77777777" w:rsidR="00D7791B" w:rsidRPr="00D7791B" w:rsidRDefault="00D7791B" w:rsidP="00D7791B">
            <w:pPr>
              <w:pStyle w:val="maintext"/>
              <w:numPr>
                <w:ilvl w:val="0"/>
                <w:numId w:val="25"/>
              </w:numPr>
              <w:snapToGrid w:val="0"/>
              <w:spacing w:before="0" w:after="0" w:line="240" w:lineRule="auto"/>
              <w:ind w:firstLineChars="0"/>
              <w:rPr>
                <w:rFonts w:eastAsia="SimSun"/>
                <w:sz w:val="22"/>
                <w:szCs w:val="22"/>
                <w:lang w:val="en-US" w:eastAsia="zh-CN"/>
              </w:rPr>
            </w:pPr>
            <w:r w:rsidRPr="00D7791B">
              <w:rPr>
                <w:rFonts w:eastAsia="SimSun" w:hint="eastAsia"/>
                <w:sz w:val="22"/>
                <w:szCs w:val="22"/>
                <w:lang w:eastAsia="zh-CN"/>
              </w:rPr>
              <w:t>For N=4 OFDM symbols, down-selection between 2 and 4 for the minimum number of adjacent OFDM symbols for one CSI-RS resource</w:t>
            </w:r>
          </w:p>
          <w:p w14:paraId="6297E13B" w14:textId="77777777" w:rsidR="00D7791B" w:rsidRPr="00D7791B" w:rsidRDefault="00D7791B" w:rsidP="00D7791B">
            <w:pPr>
              <w:pStyle w:val="maintext"/>
              <w:numPr>
                <w:ilvl w:val="0"/>
                <w:numId w:val="26"/>
              </w:numPr>
              <w:snapToGrid w:val="0"/>
              <w:spacing w:before="0" w:after="0" w:line="240" w:lineRule="auto"/>
              <w:ind w:firstLineChars="0"/>
              <w:rPr>
                <w:rFonts w:eastAsia="SimSun"/>
                <w:sz w:val="22"/>
                <w:szCs w:val="22"/>
                <w:lang w:val="en-US" w:eastAsia="zh-CN"/>
              </w:rPr>
            </w:pP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>At least for CSI acquisition, f</w:t>
            </w: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 xml:space="preserve">or N=2 OFDM symbols, </w:t>
            </w: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 xml:space="preserve">support </w:t>
            </w: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 xml:space="preserve">a uniform RE mapping pattern wherein the same sub-carriers are occupied </w:t>
            </w: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 xml:space="preserve">in each symbol </w:t>
            </w: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 xml:space="preserve">of </w:t>
            </w: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>one</w:t>
            </w: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 xml:space="preserve"> CSI-RS resource </w:t>
            </w:r>
          </w:p>
          <w:p w14:paraId="77A88F17" w14:textId="77777777" w:rsidR="00D7791B" w:rsidRPr="00D7791B" w:rsidRDefault="00D7791B" w:rsidP="00D7791B">
            <w:pPr>
              <w:pStyle w:val="maintext"/>
              <w:numPr>
                <w:ilvl w:val="0"/>
                <w:numId w:val="25"/>
              </w:numPr>
              <w:snapToGrid w:val="0"/>
              <w:spacing w:before="0" w:after="0" w:line="240" w:lineRule="auto"/>
              <w:ind w:firstLineChars="0"/>
              <w:rPr>
                <w:rFonts w:eastAsia="SimSun"/>
                <w:sz w:val="22"/>
                <w:szCs w:val="22"/>
                <w:lang w:val="en-US" w:eastAsia="zh-CN"/>
              </w:rPr>
            </w:pP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>FFS</w:t>
            </w: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>:</w:t>
            </w: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 xml:space="preserve"> </w:t>
            </w: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>F</w:t>
            </w: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>or N=4 OFDM symbols</w:t>
            </w: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>,</w:t>
            </w: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 xml:space="preserve"> </w:t>
            </w: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 xml:space="preserve">the </w:t>
            </w:r>
            <w:r w:rsidRPr="00D7791B">
              <w:rPr>
                <w:rFonts w:eastAsia="SimSun"/>
                <w:sz w:val="22"/>
                <w:szCs w:val="22"/>
                <w:lang w:val="en-US" w:eastAsia="zh-CN"/>
              </w:rPr>
              <w:t>RE mapping pattern</w:t>
            </w:r>
            <w:r w:rsidRPr="00D7791B">
              <w:rPr>
                <w:rFonts w:eastAsia="SimSun" w:hint="eastAsia"/>
                <w:sz w:val="22"/>
                <w:szCs w:val="22"/>
                <w:lang w:val="en-US" w:eastAsia="zh-CN"/>
              </w:rPr>
              <w:t xml:space="preserve"> of one CSI-RS resource</w:t>
            </w:r>
          </w:p>
          <w:p w14:paraId="732FFBF1" w14:textId="77777777" w:rsidR="00D7791B" w:rsidRPr="00D7791B" w:rsidRDefault="00D7791B" w:rsidP="00D7791B">
            <w:p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highlight w:val="green"/>
                <w:lang w:eastAsia="ja-JP"/>
              </w:rPr>
              <w:t>Agreements</w:t>
            </w:r>
            <w:r w:rsidRPr="00D7791B">
              <w:rPr>
                <w:rFonts w:eastAsia="ＭＳ 明朝"/>
                <w:sz w:val="22"/>
                <w:szCs w:val="22"/>
                <w:lang w:eastAsia="ja-JP"/>
              </w:rPr>
              <w:t>:</w:t>
            </w:r>
          </w:p>
          <w:p w14:paraId="12E14BC8" w14:textId="77777777" w:rsidR="00D7791B" w:rsidRPr="00D7791B" w:rsidRDefault="00D7791B" w:rsidP="00D7791B">
            <w:pPr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D7791B">
              <w:rPr>
                <w:sz w:val="22"/>
                <w:szCs w:val="22"/>
              </w:rPr>
              <w:t xml:space="preserve">Support at least OCC as one type of CDM sequence </w:t>
            </w:r>
          </w:p>
          <w:p w14:paraId="6824FB77" w14:textId="77777777" w:rsidR="00D7791B" w:rsidRPr="00D7791B" w:rsidRDefault="00D7791B" w:rsidP="00D7791B">
            <w:pPr>
              <w:numPr>
                <w:ilvl w:val="1"/>
                <w:numId w:val="27"/>
              </w:numPr>
              <w:rPr>
                <w:sz w:val="22"/>
                <w:szCs w:val="22"/>
              </w:rPr>
            </w:pPr>
            <w:r w:rsidRPr="00D7791B">
              <w:rPr>
                <w:sz w:val="22"/>
                <w:szCs w:val="22"/>
              </w:rPr>
              <w:t>FFS: CDM of CSI-RS antenna ports on an RE-level comb based on phase rotation (cyclic shift) sequences</w:t>
            </w:r>
          </w:p>
          <w:p w14:paraId="6DCFECD4" w14:textId="77777777" w:rsidR="00D7791B" w:rsidRPr="00D7791B" w:rsidRDefault="00D7791B" w:rsidP="00D7791B">
            <w:pPr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D7791B">
              <w:rPr>
                <w:sz w:val="22"/>
                <w:szCs w:val="22"/>
              </w:rPr>
              <w:t xml:space="preserve">Support at least CDM 8 for an X-port CSI-RS resource at least when X=32 </w:t>
            </w:r>
          </w:p>
          <w:p w14:paraId="5CBD70BB" w14:textId="77777777" w:rsidR="00D7791B" w:rsidRPr="00D7791B" w:rsidRDefault="00D7791B" w:rsidP="00D7791B">
            <w:pPr>
              <w:numPr>
                <w:ilvl w:val="1"/>
                <w:numId w:val="27"/>
              </w:numPr>
              <w:rPr>
                <w:sz w:val="22"/>
                <w:szCs w:val="22"/>
              </w:rPr>
            </w:pPr>
            <w:r w:rsidRPr="00D7791B">
              <w:rPr>
                <w:sz w:val="22"/>
                <w:szCs w:val="22"/>
              </w:rPr>
              <w:t xml:space="preserve">FFS:  Support for other pairings of CDM value and number of ports X </w:t>
            </w:r>
          </w:p>
          <w:p w14:paraId="6A9AAF8A" w14:textId="77777777" w:rsidR="00D7791B" w:rsidRPr="00D7791B" w:rsidRDefault="00D7791B" w:rsidP="00D7791B">
            <w:pPr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D7791B">
              <w:rPr>
                <w:sz w:val="22"/>
                <w:szCs w:val="22"/>
              </w:rPr>
              <w:t>For an X-port CSI-RS resource, at least for X = 1, support density D &gt;= 1 RE/port/PRB</w:t>
            </w:r>
          </w:p>
          <w:p w14:paraId="4B4D39C4" w14:textId="77777777" w:rsidR="00D7791B" w:rsidRPr="00D7791B" w:rsidRDefault="00D7791B" w:rsidP="00D7791B">
            <w:pPr>
              <w:numPr>
                <w:ilvl w:val="1"/>
                <w:numId w:val="28"/>
              </w:numPr>
              <w:rPr>
                <w:sz w:val="22"/>
                <w:szCs w:val="22"/>
              </w:rPr>
            </w:pPr>
            <w:r w:rsidRPr="00D7791B">
              <w:rPr>
                <w:sz w:val="22"/>
                <w:szCs w:val="22"/>
              </w:rPr>
              <w:t>FFS: Support for D &gt; 1 for other values of X</w:t>
            </w:r>
          </w:p>
          <w:p w14:paraId="6CADFEF9" w14:textId="77777777" w:rsidR="00D7791B" w:rsidRPr="00D7791B" w:rsidRDefault="00D7791B" w:rsidP="00D7791B">
            <w:pPr>
              <w:numPr>
                <w:ilvl w:val="1"/>
                <w:numId w:val="28"/>
              </w:numPr>
              <w:rPr>
                <w:sz w:val="22"/>
                <w:szCs w:val="22"/>
              </w:rPr>
            </w:pPr>
            <w:r w:rsidRPr="00D7791B">
              <w:rPr>
                <w:sz w:val="22"/>
                <w:szCs w:val="22"/>
              </w:rPr>
              <w:t xml:space="preserve">Note: For X = 1, CDM code value(s) assumed to be 1 </w:t>
            </w:r>
            <w:r w:rsidRPr="00D7791B">
              <w:rPr>
                <w:sz w:val="22"/>
                <w:szCs w:val="22"/>
              </w:rPr>
              <w:tab/>
            </w:r>
          </w:p>
          <w:p w14:paraId="3E810DCD" w14:textId="77777777" w:rsidR="00D7791B" w:rsidRPr="00D7791B" w:rsidRDefault="00D7791B" w:rsidP="00D7791B">
            <w:pPr>
              <w:rPr>
                <w:bCs/>
                <w:sz w:val="22"/>
                <w:szCs w:val="22"/>
              </w:rPr>
            </w:pPr>
            <w:r w:rsidRPr="00D7791B">
              <w:rPr>
                <w:bCs/>
                <w:sz w:val="22"/>
                <w:szCs w:val="22"/>
                <w:highlight w:val="green"/>
              </w:rPr>
              <w:t>Agreements</w:t>
            </w:r>
            <w:r w:rsidRPr="00D7791B">
              <w:rPr>
                <w:bCs/>
                <w:sz w:val="22"/>
                <w:szCs w:val="22"/>
              </w:rPr>
              <w:t>:</w:t>
            </w:r>
          </w:p>
          <w:p w14:paraId="77FB47A3" w14:textId="77777777" w:rsidR="00D7791B" w:rsidRPr="00D7791B" w:rsidRDefault="00D7791B" w:rsidP="00D7791B">
            <w:pPr>
              <w:numPr>
                <w:ilvl w:val="0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>Confirm the WA of CSI-RS for Beam Management in RAN1 #88bis</w:t>
            </w:r>
            <w:r w:rsidRPr="00D7791B">
              <w:rPr>
                <w:rFonts w:eastAsia="ＭＳ 明朝"/>
                <w:sz w:val="22"/>
                <w:szCs w:val="22"/>
                <w:lang w:eastAsia="ja-JP"/>
              </w:rPr>
              <w:t xml:space="preserve"> (copied below)</w:t>
            </w: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>.</w:t>
            </w:r>
          </w:p>
          <w:p w14:paraId="7DF83411" w14:textId="77777777" w:rsidR="00D7791B" w:rsidRPr="00D7791B" w:rsidRDefault="00D7791B" w:rsidP="00D7791B">
            <w:pPr>
              <w:numPr>
                <w:ilvl w:val="1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>For CSI-RS for Beam Management, NR supports sub-time units equal to and smaller than an OFDM symbol in a reference numerology</w:t>
            </w:r>
          </w:p>
          <w:p w14:paraId="35F27A1F" w14:textId="77777777" w:rsidR="00D7791B" w:rsidRPr="00D7791B" w:rsidRDefault="00D7791B" w:rsidP="00D7791B">
            <w:pPr>
              <w:numPr>
                <w:ilvl w:val="2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 xml:space="preserve">FFS details including configurability, e.g., taking into account UE implementation complexity/capability and impact on CSI-RS design </w:t>
            </w:r>
          </w:p>
          <w:p w14:paraId="3243BA2D" w14:textId="77777777" w:rsidR="00D7791B" w:rsidRPr="00D7791B" w:rsidRDefault="00D7791B" w:rsidP="00D7791B">
            <w:pPr>
              <w:numPr>
                <w:ilvl w:val="2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>FFS the case of time unit larger than an OFDM symbol in a reference numerology</w:t>
            </w:r>
          </w:p>
          <w:p w14:paraId="6B4A0BB0" w14:textId="77777777" w:rsidR="00D7791B" w:rsidRPr="00D7791B" w:rsidRDefault="00D7791B" w:rsidP="00D7791B">
            <w:pPr>
              <w:numPr>
                <w:ilvl w:val="2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 xml:space="preserve">E.g., </w:t>
            </w:r>
          </w:p>
          <w:p w14:paraId="12AF59C0" w14:textId="77777777" w:rsidR="00D7791B" w:rsidRPr="00D7791B" w:rsidRDefault="00D7791B" w:rsidP="00D7791B">
            <w:pPr>
              <w:numPr>
                <w:ilvl w:val="3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 xml:space="preserve">Opt-1: IFDMA </w:t>
            </w:r>
          </w:p>
          <w:p w14:paraId="6C12C322" w14:textId="77777777" w:rsidR="00D7791B" w:rsidRPr="00D7791B" w:rsidRDefault="00D7791B" w:rsidP="00D7791B">
            <w:pPr>
              <w:numPr>
                <w:ilvl w:val="3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 xml:space="preserve">Opt-2: Larger subcarrier spacing </w:t>
            </w:r>
          </w:p>
          <w:p w14:paraId="26D4EBE2" w14:textId="77777777" w:rsidR="00D7791B" w:rsidRPr="00D7791B" w:rsidRDefault="00D7791B" w:rsidP="00D7791B">
            <w:pPr>
              <w:numPr>
                <w:ilvl w:val="3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>Opt-3: DFT-based</w:t>
            </w:r>
          </w:p>
          <w:p w14:paraId="516A1298" w14:textId="77777777" w:rsidR="00D7791B" w:rsidRPr="00D7791B" w:rsidRDefault="00D7791B" w:rsidP="00D7791B">
            <w:pPr>
              <w:numPr>
                <w:ilvl w:val="0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>Down-select from the below options when sub-time unit smaller than an OFDM symbol in a reference numerology:</w:t>
            </w:r>
          </w:p>
          <w:p w14:paraId="6D5834B9" w14:textId="77777777" w:rsidR="00D7791B" w:rsidRPr="00D7791B" w:rsidRDefault="00D7791B" w:rsidP="00D7791B">
            <w:pPr>
              <w:numPr>
                <w:ilvl w:val="1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 xml:space="preserve">Opt-1: IFDMA </w:t>
            </w:r>
          </w:p>
          <w:p w14:paraId="6BEB7F70" w14:textId="77777777" w:rsidR="00D7791B" w:rsidRPr="00D7791B" w:rsidRDefault="00D7791B" w:rsidP="00D7791B">
            <w:pPr>
              <w:numPr>
                <w:ilvl w:val="1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 xml:space="preserve">Opt-2: Larger subcarrier spacing </w:t>
            </w:r>
          </w:p>
          <w:p w14:paraId="4484CA9F" w14:textId="77777777" w:rsidR="00D7791B" w:rsidRPr="00D7791B" w:rsidRDefault="00D7791B" w:rsidP="00D7791B">
            <w:pPr>
              <w:numPr>
                <w:ilvl w:val="1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 xml:space="preserve">Opt-3: DFT-based </w:t>
            </w:r>
          </w:p>
          <w:p w14:paraId="355E14FF" w14:textId="77777777" w:rsidR="00D7791B" w:rsidRPr="00D7791B" w:rsidRDefault="00D7791B" w:rsidP="00D7791B">
            <w:pPr>
              <w:numPr>
                <w:ilvl w:val="0"/>
                <w:numId w:val="29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Note: f</w:t>
            </w: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 xml:space="preserve">or beam management, the reference numerology </w:t>
            </w:r>
            <w:r w:rsidRPr="00D7791B">
              <w:rPr>
                <w:rFonts w:eastAsia="ＭＳ 明朝"/>
                <w:sz w:val="22"/>
                <w:szCs w:val="22"/>
                <w:lang w:eastAsia="ja-JP"/>
              </w:rPr>
              <w:t xml:space="preserve">for a </w:t>
            </w:r>
            <w:r w:rsidRPr="00D7791B">
              <w:rPr>
                <w:rFonts w:eastAsia="ＭＳ 明朝" w:hint="eastAsia"/>
                <w:sz w:val="22"/>
                <w:szCs w:val="22"/>
                <w:lang w:eastAsia="ja-JP"/>
              </w:rPr>
              <w:t>bandwidth part</w:t>
            </w:r>
            <w:r w:rsidRPr="00D7791B">
              <w:rPr>
                <w:rFonts w:eastAsia="ＭＳ 明朝"/>
                <w:sz w:val="22"/>
                <w:szCs w:val="22"/>
                <w:lang w:eastAsia="ja-JP"/>
              </w:rPr>
              <w:t xml:space="preserve"> is determined based on the UE-specific configuration for the bandwidth part</w:t>
            </w:r>
          </w:p>
          <w:p w14:paraId="57E746EA" w14:textId="77777777" w:rsidR="00D7791B" w:rsidRPr="00D7791B" w:rsidRDefault="00D7791B" w:rsidP="00D7791B">
            <w:pPr>
              <w:rPr>
                <w:rFonts w:eastAsia="Times New Roman"/>
                <w:bCs/>
                <w:sz w:val="22"/>
                <w:szCs w:val="22"/>
                <w:lang w:val="sv-SE" w:eastAsia="zh-CN"/>
              </w:rPr>
            </w:pPr>
            <w:r w:rsidRPr="00D7791B">
              <w:rPr>
                <w:rFonts w:eastAsia="Times New Roman"/>
                <w:bCs/>
                <w:sz w:val="22"/>
                <w:szCs w:val="22"/>
                <w:u w:val="single"/>
                <w:lang w:val="sv-SE" w:eastAsia="zh-CN"/>
              </w:rPr>
              <w:t>Conclusion</w:t>
            </w:r>
            <w:r w:rsidRPr="00D7791B">
              <w:rPr>
                <w:rFonts w:eastAsia="Times New Roman"/>
                <w:bCs/>
                <w:sz w:val="22"/>
                <w:szCs w:val="22"/>
                <w:lang w:val="sv-SE" w:eastAsia="zh-CN"/>
              </w:rPr>
              <w:t>:</w:t>
            </w:r>
          </w:p>
          <w:p w14:paraId="5E986848" w14:textId="77777777" w:rsidR="00D7791B" w:rsidRPr="00D7791B" w:rsidRDefault="00D7791B" w:rsidP="00D7791B">
            <w:pPr>
              <w:numPr>
                <w:ilvl w:val="0"/>
                <w:numId w:val="30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FFS how NZP CSI-RS REs can be mapped (e.g., matching-around or puncturing) in a slot, considering potential overlapping with other channels/signals (e.g., DMRS, PTRS, SS block, some CORESET, etc.)</w:t>
            </w:r>
          </w:p>
          <w:p w14:paraId="589AB9BA" w14:textId="77777777" w:rsidR="00D7791B" w:rsidRPr="00D7791B" w:rsidRDefault="00D7791B" w:rsidP="00D7791B">
            <w:pPr>
              <w:rPr>
                <w:sz w:val="22"/>
                <w:szCs w:val="22"/>
              </w:rPr>
            </w:pPr>
            <w:r w:rsidRPr="00D7791B">
              <w:rPr>
                <w:sz w:val="22"/>
                <w:szCs w:val="22"/>
                <w:highlight w:val="green"/>
              </w:rPr>
              <w:t>Agreements:</w:t>
            </w:r>
          </w:p>
          <w:p w14:paraId="42D4099C" w14:textId="77777777" w:rsidR="00D7791B" w:rsidRPr="00D7791B" w:rsidRDefault="00D7791B" w:rsidP="00D7791B">
            <w:pPr>
              <w:numPr>
                <w:ilvl w:val="0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At least for CSI acquisition, for density D=1 RE/port/PRB and X&gt;4 ports,</w:t>
            </w:r>
          </w:p>
          <w:p w14:paraId="5B8174DF" w14:textId="77777777" w:rsidR="00D7791B" w:rsidRPr="00D7791B" w:rsidRDefault="00D7791B" w:rsidP="00D7791B">
            <w:pPr>
              <w:numPr>
                <w:ilvl w:val="1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For N=1 OFDM symbol, support X=8, 12 ports</w:t>
            </w:r>
          </w:p>
          <w:p w14:paraId="106D68A1" w14:textId="77777777" w:rsidR="00D7791B" w:rsidRPr="00D7791B" w:rsidRDefault="00D7791B" w:rsidP="00D7791B">
            <w:pPr>
              <w:numPr>
                <w:ilvl w:val="1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lastRenderedPageBreak/>
              <w:t>For N=2 OFDM symbols, support X= 8, 12, 16ports</w:t>
            </w:r>
          </w:p>
          <w:p w14:paraId="5053A541" w14:textId="77777777" w:rsidR="00D7791B" w:rsidRPr="00D7791B" w:rsidRDefault="00D7791B" w:rsidP="00D7791B">
            <w:pPr>
              <w:numPr>
                <w:ilvl w:val="2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FFS the case of X=24</w:t>
            </w:r>
          </w:p>
          <w:p w14:paraId="33F7945E" w14:textId="77777777" w:rsidR="00D7791B" w:rsidRPr="00D7791B" w:rsidRDefault="00D7791B" w:rsidP="00D7791B">
            <w:pPr>
              <w:numPr>
                <w:ilvl w:val="1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For N=4 OFDM symbols, support at least X=32 ports</w:t>
            </w:r>
          </w:p>
          <w:p w14:paraId="3C03A740" w14:textId="77777777" w:rsidR="00D7791B" w:rsidRPr="00D7791B" w:rsidRDefault="00D7791B" w:rsidP="00D7791B">
            <w:pPr>
              <w:numPr>
                <w:ilvl w:val="2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FFS the case of X=8/16/24</w:t>
            </w:r>
          </w:p>
          <w:p w14:paraId="309F561B" w14:textId="77777777" w:rsidR="00D7791B" w:rsidRPr="00D7791B" w:rsidRDefault="00D7791B" w:rsidP="00D7791B">
            <w:p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highlight w:val="green"/>
                <w:lang w:eastAsia="ja-JP"/>
              </w:rPr>
              <w:t>Agreements</w:t>
            </w:r>
            <w:r w:rsidRPr="00D7791B">
              <w:rPr>
                <w:rFonts w:eastAsia="ＭＳ 明朝"/>
                <w:sz w:val="22"/>
                <w:szCs w:val="22"/>
                <w:lang w:eastAsia="ja-JP"/>
              </w:rPr>
              <w:t>:</w:t>
            </w:r>
          </w:p>
          <w:p w14:paraId="6BB72525" w14:textId="77777777" w:rsidR="00D7791B" w:rsidRPr="00D7791B" w:rsidRDefault="00D7791B" w:rsidP="00D7791B">
            <w:pPr>
              <w:numPr>
                <w:ilvl w:val="0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At least for CSI acquisition, for density D=1 RE/port/PRB and X&gt;4 ports, at least the following option is supported:</w:t>
            </w:r>
          </w:p>
          <w:p w14:paraId="6C18E663" w14:textId="77777777" w:rsidR="00D7791B" w:rsidRPr="00D7791B" w:rsidRDefault="00D7791B" w:rsidP="00D7791B">
            <w:pPr>
              <w:numPr>
                <w:ilvl w:val="1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For N=1 OFDM symbol, support [2 or 4] as the minimum number of adjacent REs in frequency domain for one CSI-RS resource</w:t>
            </w:r>
          </w:p>
          <w:p w14:paraId="124B5E07" w14:textId="77777777" w:rsidR="00D7791B" w:rsidRPr="00D7791B" w:rsidRDefault="00D7791B" w:rsidP="00D7791B">
            <w:pPr>
              <w:numPr>
                <w:ilvl w:val="2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FFS whether it’s 2 or 4</w:t>
            </w:r>
          </w:p>
          <w:p w14:paraId="7062E1F8" w14:textId="77777777" w:rsidR="00D7791B" w:rsidRPr="00D7791B" w:rsidRDefault="00D7791B" w:rsidP="00D7791B">
            <w:pPr>
              <w:numPr>
                <w:ilvl w:val="1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For N=2 OFDM symbols, support [2 or 4 ] as the minimum number of adjacent REs in frequency domain for one CSI-RS resource</w:t>
            </w:r>
          </w:p>
          <w:p w14:paraId="1C83E679" w14:textId="77777777" w:rsidR="00D7791B" w:rsidRPr="00D7791B" w:rsidRDefault="00D7791B" w:rsidP="00D7791B">
            <w:pPr>
              <w:numPr>
                <w:ilvl w:val="2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FFS whether it’s 2 or 4</w:t>
            </w:r>
          </w:p>
          <w:p w14:paraId="0B2D81B5" w14:textId="77777777" w:rsidR="00D7791B" w:rsidRPr="00D7791B" w:rsidRDefault="00D7791B" w:rsidP="00D7791B">
            <w:pPr>
              <w:numPr>
                <w:ilvl w:val="1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For N=4 OFDM symbols, support [2 or 4] as the minimum number of adjacent REs in frequency domain for one CSI-RS resource</w:t>
            </w:r>
          </w:p>
          <w:p w14:paraId="6BD5B6BF" w14:textId="77777777" w:rsidR="00D7791B" w:rsidRPr="00D7791B" w:rsidRDefault="00D7791B" w:rsidP="00D7791B">
            <w:pPr>
              <w:numPr>
                <w:ilvl w:val="2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FFS whether it’s 2 or 4</w:t>
            </w:r>
          </w:p>
          <w:p w14:paraId="00D0ADDC" w14:textId="77777777" w:rsidR="00D7791B" w:rsidRPr="00D7791B" w:rsidRDefault="00D7791B" w:rsidP="00D7791B">
            <w:pPr>
              <w:numPr>
                <w:ilvl w:val="1"/>
                <w:numId w:val="31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sz w:val="22"/>
                <w:szCs w:val="22"/>
                <w:lang w:eastAsia="ja-JP"/>
              </w:rPr>
              <w:t>FFS whether or not to support other options such as CDM CSI-RS antenna ports on a RE level comb based on phase rotation [cyclic shifts/sequences] including D=1 and D</w:t>
            </w:r>
            <w:r w:rsidRPr="00D7791B">
              <w:rPr>
                <w:rFonts w:eastAsia="ＭＳ 明朝" w:cs="Times"/>
                <w:sz w:val="22"/>
                <w:szCs w:val="22"/>
                <w:lang w:eastAsia="ja-JP"/>
              </w:rPr>
              <w:t>≠</w:t>
            </w:r>
            <w:r w:rsidRPr="00D7791B">
              <w:rPr>
                <w:rFonts w:eastAsia="ＭＳ 明朝"/>
                <w:sz w:val="22"/>
                <w:szCs w:val="22"/>
                <w:lang w:eastAsia="ja-JP"/>
              </w:rPr>
              <w:t>1</w:t>
            </w:r>
          </w:p>
          <w:p w14:paraId="069AE645" w14:textId="77777777" w:rsidR="00D7791B" w:rsidRPr="00D7791B" w:rsidRDefault="00D7791B" w:rsidP="00D7791B">
            <w:p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sz w:val="22"/>
                <w:szCs w:val="22"/>
                <w:highlight w:val="green"/>
              </w:rPr>
              <w:t>Agreements:</w:t>
            </w:r>
          </w:p>
          <w:p w14:paraId="7F809252" w14:textId="77777777" w:rsidR="00D7791B" w:rsidRPr="00D7791B" w:rsidRDefault="00D7791B" w:rsidP="00D7791B">
            <w:pPr>
              <w:numPr>
                <w:ilvl w:val="0"/>
                <w:numId w:val="28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 xml:space="preserve">For CDM pattern(s) per X port CSI-RS for CSI acquisition </w:t>
            </w:r>
          </w:p>
          <w:p w14:paraId="027A48E8" w14:textId="77777777" w:rsidR="00D7791B" w:rsidRPr="00D7791B" w:rsidRDefault="00D7791B" w:rsidP="00D7791B">
            <w:pPr>
              <w:numPr>
                <w:ilvl w:val="0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 xml:space="preserve">For X=2 with CSI-RS RE pattern (M,N)=(2,1), </w:t>
            </w:r>
          </w:p>
          <w:p w14:paraId="284B9C2A" w14:textId="77777777" w:rsidR="00D7791B" w:rsidRPr="00D7791B" w:rsidRDefault="00D7791B" w:rsidP="00D7791B">
            <w:pPr>
              <w:numPr>
                <w:ilvl w:val="1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 xml:space="preserve">FFS support no CDM </w:t>
            </w:r>
          </w:p>
          <w:p w14:paraId="77B2AD5B" w14:textId="77777777" w:rsidR="00D7791B" w:rsidRPr="00D7791B" w:rsidRDefault="00D7791B" w:rsidP="00D7791B">
            <w:pPr>
              <w:numPr>
                <w:ilvl w:val="1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Support FD-CDM2</w:t>
            </w:r>
          </w:p>
          <w:p w14:paraId="1CB17273" w14:textId="77777777" w:rsidR="00D7791B" w:rsidRPr="00D7791B" w:rsidRDefault="00D7791B" w:rsidP="00D7791B">
            <w:pPr>
              <w:numPr>
                <w:ilvl w:val="0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For X=4 with CSI-RS RE pattern (M,N)=(4,1)</w:t>
            </w:r>
          </w:p>
          <w:p w14:paraId="5E8058F4" w14:textId="77777777" w:rsidR="00D7791B" w:rsidRPr="00D7791B" w:rsidRDefault="00D7791B" w:rsidP="00D7791B">
            <w:pPr>
              <w:numPr>
                <w:ilvl w:val="1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FSS support no CDM</w:t>
            </w:r>
          </w:p>
          <w:p w14:paraId="7CE164CD" w14:textId="77777777" w:rsidR="00D7791B" w:rsidRPr="00D7791B" w:rsidRDefault="00D7791B" w:rsidP="00D7791B">
            <w:pPr>
              <w:numPr>
                <w:ilvl w:val="1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Support FD-CDM2</w:t>
            </w:r>
          </w:p>
          <w:p w14:paraId="6DE4F658" w14:textId="77777777" w:rsidR="00D7791B" w:rsidRPr="00D7791B" w:rsidRDefault="00D7791B" w:rsidP="00D7791B">
            <w:pPr>
              <w:numPr>
                <w:ilvl w:val="1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FFS CDM4</w:t>
            </w:r>
          </w:p>
          <w:p w14:paraId="03CB8123" w14:textId="77777777" w:rsidR="00D7791B" w:rsidRPr="00D7791B" w:rsidRDefault="00D7791B" w:rsidP="00D7791B">
            <w:pPr>
              <w:numPr>
                <w:ilvl w:val="0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For X=4 with CSI-RS RE pattern (M,N)=(2,2)</w:t>
            </w:r>
          </w:p>
          <w:p w14:paraId="3125D63C" w14:textId="77777777" w:rsidR="00D7791B" w:rsidRPr="00D7791B" w:rsidRDefault="00D7791B" w:rsidP="00D7791B">
            <w:pPr>
              <w:numPr>
                <w:ilvl w:val="1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FFS support no CDM</w:t>
            </w:r>
          </w:p>
          <w:p w14:paraId="13989052" w14:textId="77777777" w:rsidR="00D7791B" w:rsidRPr="00D7791B" w:rsidRDefault="00D7791B" w:rsidP="00D7791B">
            <w:pPr>
              <w:numPr>
                <w:ilvl w:val="1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Support FD-CDM2</w:t>
            </w:r>
          </w:p>
          <w:p w14:paraId="5EE54911" w14:textId="77777777" w:rsidR="00D7791B" w:rsidRPr="00D7791B" w:rsidRDefault="00D7791B" w:rsidP="00D7791B">
            <w:pPr>
              <w:numPr>
                <w:ilvl w:val="1"/>
                <w:numId w:val="32"/>
              </w:numPr>
              <w:rPr>
                <w:rFonts w:eastAsia="Times New Roman"/>
                <w:sz w:val="22"/>
                <w:szCs w:val="22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FFS support TD-CDM2</w:t>
            </w:r>
          </w:p>
          <w:p w14:paraId="4843F3AD" w14:textId="6E70162E" w:rsidR="00CF73C5" w:rsidRPr="00D7791B" w:rsidRDefault="00D7791B" w:rsidP="00D7791B">
            <w:pPr>
              <w:numPr>
                <w:ilvl w:val="1"/>
                <w:numId w:val="32"/>
              </w:numPr>
              <w:rPr>
                <w:rFonts w:eastAsia="Times New Roman"/>
                <w:szCs w:val="20"/>
                <w:lang w:eastAsia="zh-CN"/>
              </w:rPr>
            </w:pPr>
            <w:r w:rsidRPr="00D7791B">
              <w:rPr>
                <w:rFonts w:eastAsia="Times New Roman"/>
                <w:sz w:val="22"/>
                <w:szCs w:val="22"/>
                <w:lang w:eastAsia="zh-CN"/>
              </w:rPr>
              <w:t>FFS CDM4</w:t>
            </w:r>
            <w:r w:rsidR="008F202D" w:rsidRPr="00D7791B">
              <w:rPr>
                <w:rFonts w:eastAsia="ＭＳ 明朝"/>
                <w:lang w:eastAsia="ja-JP"/>
              </w:rPr>
              <w:t xml:space="preserve"> </w:t>
            </w:r>
          </w:p>
        </w:tc>
      </w:tr>
    </w:tbl>
    <w:p w14:paraId="3D1D2DF8" w14:textId="54D26DCC" w:rsidR="00C20B6F" w:rsidRPr="00CA45E1" w:rsidRDefault="00C20B6F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In this contribution, we present our views on 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313FD3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313FD3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downlink</w:t>
      </w:r>
      <w:r w:rsidR="00ED7917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74224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management</w:t>
      </w:r>
      <w:r w:rsidR="0087539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326EC2F4" w14:textId="051E3846" w:rsidR="00745182" w:rsidRPr="00CA45E1" w:rsidRDefault="0029637C" w:rsidP="00F54A57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CA45E1">
        <w:rPr>
          <w:rFonts w:hint="eastAsia"/>
          <w:b/>
          <w:sz w:val="24"/>
          <w:szCs w:val="22"/>
          <w:lang w:val="en-US"/>
        </w:rPr>
        <w:t>Discussion</w:t>
      </w:r>
    </w:p>
    <w:p w14:paraId="07361D47" w14:textId="13779592" w:rsidR="008F202D" w:rsidRPr="00CA45E1" w:rsidRDefault="00D408F7" w:rsidP="00F1486A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At the last meeting, </w:t>
      </w:r>
      <w:r w:rsidR="00F1486A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there were discussions on design to achieve CSI-RS within sub-time unit (short CSI-RS). Fig. 1 shows two major options to achieve short CSI-RS. The first one is IFDMA</w:t>
      </w:r>
      <w:r w:rsidR="005D11B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-based scheme</w:t>
      </w:r>
      <w:r w:rsidR="00F1486A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in which CSI-RS resources are mapped for each </w:t>
      </w:r>
      <w:r w:rsidR="00F1486A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F1486A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subcarriers.</w:t>
      </w:r>
      <w:r w:rsidR="005D11B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this scheme, </w:t>
      </w:r>
      <w:r w:rsidR="005D11B9" w:rsidRPr="00CA45E1">
        <w:rPr>
          <w:rFonts w:eastAsiaTheme="minorEastAsia"/>
          <w:noProof w:val="0"/>
          <w:kern w:val="2"/>
          <w:sz w:val="22"/>
          <w:szCs w:val="22"/>
          <w:lang w:eastAsia="ja-JP"/>
        </w:rPr>
        <w:t>shortened</w:t>
      </w:r>
      <w:r w:rsidR="005D11B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is repeated </w:t>
      </w:r>
      <w:r w:rsidR="005D11B9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5D11B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times with the length of each short CSI-RS of </w:t>
      </w:r>
      <w:r w:rsidR="005D11B9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P</w:t>
      </w:r>
      <w:r w:rsidR="005D11B9" w:rsidRPr="00CA45E1">
        <w:rPr>
          <w:rFonts w:eastAsiaTheme="minorEastAsia" w:hint="eastAsia"/>
          <w:i/>
          <w:noProof w:val="0"/>
          <w:kern w:val="2"/>
          <w:sz w:val="22"/>
          <w:szCs w:val="22"/>
          <w:vertAlign w:val="subscript"/>
          <w:lang w:eastAsia="ja-JP"/>
        </w:rPr>
        <w:t>IFFT</w:t>
      </w:r>
      <w:r w:rsidR="00473F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/</w:t>
      </w:r>
      <w:r w:rsidR="00473FC8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473F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5D11B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where </w:t>
      </w:r>
      <w:r w:rsidR="005D11B9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P</w:t>
      </w:r>
      <w:r w:rsidR="005D11B9" w:rsidRPr="00CA45E1">
        <w:rPr>
          <w:rFonts w:eastAsiaTheme="minorEastAsia" w:hint="eastAsia"/>
          <w:i/>
          <w:noProof w:val="0"/>
          <w:kern w:val="2"/>
          <w:sz w:val="22"/>
          <w:szCs w:val="22"/>
          <w:vertAlign w:val="subscript"/>
          <w:lang w:eastAsia="ja-JP"/>
        </w:rPr>
        <w:t>IFFT</w:t>
      </w:r>
      <w:r w:rsidR="005D11B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represents number of IFFT points at </w:t>
      </w:r>
      <w:proofErr w:type="spellStart"/>
      <w:r w:rsidR="005D11B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gNB</w:t>
      </w:r>
      <w:proofErr w:type="spellEnd"/>
      <w:r w:rsidR="005D11B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transmitter.</w:t>
      </w:r>
      <w:r w:rsidR="00473F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On the other hand, for the larger subcarrier spacing (LSCS), subcarrier width is set to </w:t>
      </w:r>
      <w:r w:rsidR="00473FC8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473F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-times wider and short CSI-RS with the length of </w:t>
      </w:r>
      <w:r w:rsidR="00473FC8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P</w:t>
      </w:r>
      <w:r w:rsidR="00473FC8" w:rsidRPr="00CA45E1">
        <w:rPr>
          <w:rFonts w:eastAsiaTheme="minorEastAsia" w:hint="eastAsia"/>
          <w:i/>
          <w:noProof w:val="0"/>
          <w:kern w:val="2"/>
          <w:sz w:val="22"/>
          <w:szCs w:val="22"/>
          <w:vertAlign w:val="subscript"/>
          <w:lang w:eastAsia="ja-JP"/>
        </w:rPr>
        <w:t>IFFT</w:t>
      </w:r>
      <w:r w:rsidR="00473F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/</w:t>
      </w:r>
      <w:r w:rsidR="00473FC8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473F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generated after IFFT. 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this scheme, we can perform sub-time unit digital beam sweeping by applying different </w:t>
      </w:r>
      <w:proofErr w:type="spellStart"/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beamformer</w:t>
      </w:r>
      <w:proofErr w:type="spellEnd"/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each sub-time unit. </w:t>
      </w:r>
      <w:r w:rsidR="00473F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Table I </w:t>
      </w:r>
      <w:r w:rsidR="00473FC8" w:rsidRPr="00CA45E1">
        <w:rPr>
          <w:rFonts w:eastAsiaTheme="minorEastAsia"/>
          <w:noProof w:val="0"/>
          <w:kern w:val="2"/>
          <w:sz w:val="22"/>
          <w:szCs w:val="22"/>
          <w:lang w:eastAsia="ja-JP"/>
        </w:rPr>
        <w:t>summarizes</w:t>
      </w:r>
      <w:r w:rsidR="00473F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comparison between IFDMA and LSCS.</w:t>
      </w:r>
      <w:r w:rsidR="00780F36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2267F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Here, these technologies </w:t>
      </w:r>
      <w:r w:rsidR="005D454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themselves </w:t>
      </w:r>
      <w:r w:rsidR="0022267F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 different implementations of short CSI-RS and may not directly have specification impact.</w:t>
      </w:r>
    </w:p>
    <w:p w14:paraId="2A6A5F96" w14:textId="122F026F" w:rsidR="00D94AAA" w:rsidRPr="00CA45E1" w:rsidRDefault="001E4EB4" w:rsidP="00D94AAA">
      <w:pPr>
        <w:spacing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A45E1">
        <w:rPr>
          <w:rFonts w:hint="eastAsia"/>
          <w:lang w:eastAsia="ja-JP"/>
        </w:rPr>
        <w:lastRenderedPageBreak/>
        <w:drawing>
          <wp:inline distT="0" distB="0" distL="0" distR="0" wp14:anchorId="5F5AE59C" wp14:editId="62A053FB">
            <wp:extent cx="3725839" cy="1578076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5852" cy="1578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49DDC" w14:textId="545077A7" w:rsidR="00F1486A" w:rsidRPr="00CA45E1" w:rsidRDefault="00F1486A" w:rsidP="00225310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       </w:t>
      </w:r>
      <w:r w:rsidR="001E4EB4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        </w:t>
      </w:r>
      <w:r w:rsidR="005D454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  </w:t>
      </w:r>
      <w:r w:rsidR="001E4EB4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(a) IFDMA       </w:t>
      </w:r>
      <w:r w:rsidR="001E4EB4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       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   (b) Larger subcarrier spacing (LSCS)</w:t>
      </w:r>
    </w:p>
    <w:p w14:paraId="420DD94D" w14:textId="25F5427E" w:rsidR="008F202D" w:rsidRPr="00CA45E1" w:rsidRDefault="00D94AAA" w:rsidP="005716DE">
      <w:pPr>
        <w:spacing w:before="6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1: Options </w:t>
      </w:r>
      <w:r w:rsidR="00F1486A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short CSI-RS</w:t>
      </w:r>
    </w:p>
    <w:p w14:paraId="1E0DD877" w14:textId="2A713A40" w:rsidR="00780F36" w:rsidRPr="00CA45E1" w:rsidRDefault="00780F36" w:rsidP="00225310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Table I: Pros and cons for IFDMA and LSCS</w:t>
      </w:r>
    </w:p>
    <w:p w14:paraId="7AAB648C" w14:textId="0094750A" w:rsidR="00780F36" w:rsidRPr="00CA45E1" w:rsidRDefault="005716DE" w:rsidP="00225310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5716DE">
        <w:rPr>
          <w:lang w:eastAsia="ja-JP"/>
        </w:rPr>
        <w:drawing>
          <wp:inline distT="0" distB="0" distL="0" distR="0" wp14:anchorId="20E82DC8" wp14:editId="0222A91A">
            <wp:extent cx="6332220" cy="134019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34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C61DF" w14:textId="77777777" w:rsidR="00780F36" w:rsidRPr="00CA45E1" w:rsidRDefault="00780F36" w:rsidP="00225310">
      <w:pPr>
        <w:pStyle w:val="ListParagraph"/>
        <w:numPr>
          <w:ilvl w:val="0"/>
          <w:numId w:val="23"/>
        </w:numPr>
        <w:spacing w:before="60" w:after="60"/>
        <w:ind w:left="360" w:firstLineChars="0"/>
        <w:jc w:val="both"/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CA45E1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IFDMA</w:t>
      </w:r>
    </w:p>
    <w:p w14:paraId="244206C8" w14:textId="3F71927A" w:rsidR="007A52F0" w:rsidRPr="00CA45E1" w:rsidRDefault="007A52F0" w:rsidP="00225310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 described above, IFDMA generates multiple </w:t>
      </w:r>
      <w:r w:rsidR="00225310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beams with same </w:t>
      </w:r>
      <w:r w:rsidR="009F456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digital </w:t>
      </w:r>
      <w:r w:rsidR="004E14E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4E14E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With</w:t>
      </w:r>
      <w:r w:rsidR="005D454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this option, sub-time unit </w:t>
      </w:r>
      <w:r w:rsidR="004E14E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analog </w:t>
      </w:r>
      <w:r w:rsidR="005D454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beam sweeping is </w:t>
      </w:r>
      <w:r w:rsidR="0057227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possible but </w:t>
      </w:r>
      <w:r w:rsidR="004E14E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is </w:t>
      </w:r>
      <w:bookmarkStart w:id="3" w:name="_GoBack"/>
      <w:bookmarkEnd w:id="3"/>
      <w:r w:rsidR="005D454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suffered by inter-symbol interference, since there is no CP between sub-time units. </w:t>
      </w:r>
      <w:r w:rsidR="009F456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 the other hand, Rx beam sweeping with the multi-shot short CSI-RS is achieved as in Fig. 2(b)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e.g., by setting </w:t>
      </w:r>
      <w:r w:rsidR="00225310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=2</w:t>
      </w:r>
      <w:r w:rsidR="009F456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However this means that </w:t>
      </w:r>
      <w:r w:rsidR="0034796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 system can</w:t>
      </w:r>
      <w:r w:rsidR="00347962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="0034796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 exploit benefit to apply larger number of </w:t>
      </w:r>
      <w:r w:rsidR="00347962" w:rsidRPr="00347962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34796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(e.g., 4) that is greater than the number of 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UE Rx </w:t>
      </w:r>
      <w:r w:rsidR="005716D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candidate 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beams</w:t>
      </w:r>
      <w:r w:rsidR="0034796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47962" w:rsidRPr="00347962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347962" w:rsidRPr="0034796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(e.g., 2)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A704D7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 the other hand, </w:t>
      </w:r>
      <w:r w:rsidR="009F456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number of digital beams can increase up to </w:t>
      </w:r>
      <w:r w:rsidR="009F4561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9F456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by applying 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subcarrier-level FDM (comb)</w:t>
      </w:r>
      <w:r w:rsidR="00A704D7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Another benefit of IFDMA-based scheme is simplicity of TRP transmitter. It can reuse original IFFT transmitter circuit just by changing IFFT input signals.</w:t>
      </w:r>
    </w:p>
    <w:p w14:paraId="54C6BEC7" w14:textId="2B947F01" w:rsidR="00A704D7" w:rsidRPr="00CA45E1" w:rsidRDefault="00A704D7" w:rsidP="005716DE">
      <w:pPr>
        <w:pStyle w:val="ListParagraph"/>
        <w:numPr>
          <w:ilvl w:val="0"/>
          <w:numId w:val="23"/>
        </w:numPr>
        <w:spacing w:before="120" w:after="60"/>
        <w:ind w:left="360" w:firstLineChars="0"/>
        <w:jc w:val="both"/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CA45E1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LSCS</w:t>
      </w:r>
    </w:p>
    <w:p w14:paraId="6791BB45" w14:textId="794200F5" w:rsidR="00A704D7" w:rsidRPr="00CA45E1" w:rsidRDefault="00A704D7" w:rsidP="00225310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Unlike IFDMA, LSCS can achieve sub-time unit </w:t>
      </w:r>
      <w:r w:rsidR="0067071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analog and digital 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beam sweeping by applying different </w:t>
      </w:r>
      <w:proofErr w:type="spellStart"/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beamformer</w:t>
      </w:r>
      <w:proofErr w:type="spellEnd"/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each s</w:t>
      </w:r>
      <w:r w:rsidR="00497744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b-time unit. </w:t>
      </w:r>
      <w:r w:rsidR="009F456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sense, both of the Figs 2(a) and 2(b) can be achieved by LSCS. 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This makes the beam sweeping design more flexible for different number of TRP and UE </w:t>
      </w:r>
      <w:r w:rsidR="0067071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candidate 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beams for different </w:t>
      </w:r>
      <w:r w:rsidR="00225310" w:rsidRPr="00CA45E1">
        <w:rPr>
          <w:rFonts w:eastAsiaTheme="minorEastAsia"/>
          <w:noProof w:val="0"/>
          <w:kern w:val="2"/>
          <w:sz w:val="22"/>
          <w:szCs w:val="22"/>
          <w:lang w:eastAsia="ja-JP"/>
        </w:rPr>
        <w:t>scenarios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9F456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6B7AEB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However, if we apply sub-time unit beam sweeping, we need to address on </w:t>
      </w:r>
      <w:r w:rsidR="006B7AEB" w:rsidRPr="00CA45E1">
        <w:rPr>
          <w:rFonts w:eastAsiaTheme="minorEastAsia"/>
          <w:noProof w:val="0"/>
          <w:kern w:val="2"/>
          <w:sz w:val="22"/>
          <w:szCs w:val="22"/>
          <w:lang w:eastAsia="ja-JP"/>
        </w:rPr>
        <w:t>shortened</w:t>
      </w:r>
      <w:r w:rsidR="006B7AEB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cyclic prefix length that causes performance degradation for the propagation channels with larger delay spread. </w:t>
      </w:r>
    </w:p>
    <w:p w14:paraId="287AFD8F" w14:textId="7F6A4E99" w:rsidR="00225310" w:rsidRPr="00CA45E1" w:rsidRDefault="006B7AEB" w:rsidP="006B7AEB">
      <w:pPr>
        <w:spacing w:before="60" w:after="60"/>
        <w:ind w:firstLine="288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Finally</w:t>
      </w:r>
      <w:r w:rsidRPr="00CA45E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discussion above is focusing on comparison of IFDMA and LSCS, since DFT-based schemes require higher complexity on transmitter circuit and not </w:t>
      </w:r>
      <w:r w:rsidRPr="00CA45E1">
        <w:rPr>
          <w:rFonts w:eastAsiaTheme="minorEastAsia"/>
          <w:noProof w:val="0"/>
          <w:kern w:val="2"/>
          <w:sz w:val="22"/>
          <w:szCs w:val="22"/>
          <w:lang w:eastAsia="ja-JP"/>
        </w:rPr>
        <w:t>preferable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if it doesn</w:t>
      </w:r>
      <w:r w:rsidRPr="00CA45E1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 achieve additional benefit. Based on the different implementations for sub-time unit CSI-RS, we have following observations</w:t>
      </w:r>
      <w:r w:rsidR="00CA45E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proposals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7E84B15A" w14:textId="77777777" w:rsidR="007A52F0" w:rsidRPr="00CA45E1" w:rsidRDefault="007A52F0" w:rsidP="00225310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022308FC" w14:textId="304C5C34" w:rsidR="00780F36" w:rsidRPr="00CA45E1" w:rsidRDefault="007A52F0" w:rsidP="00225310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A45E1">
        <w:rPr>
          <w:rFonts w:hint="eastAsia"/>
          <w:lang w:eastAsia="ja-JP"/>
        </w:rPr>
        <w:drawing>
          <wp:inline distT="0" distB="0" distL="0" distR="0" wp14:anchorId="0DC6D276" wp14:editId="6112FBA2">
            <wp:extent cx="5427551" cy="1390087"/>
            <wp:effectExtent l="0" t="0" r="1905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306" cy="1389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92959" w14:textId="72EC3B2D" w:rsidR="009F4561" w:rsidRPr="00CA45E1" w:rsidRDefault="009F4561" w:rsidP="00225310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(a) TRP sweeping first                                                (b) UE sweeping first</w:t>
      </w:r>
    </w:p>
    <w:p w14:paraId="7C7A155F" w14:textId="6BA721DC" w:rsidR="007A52F0" w:rsidRPr="00CA45E1" w:rsidRDefault="007A52F0" w:rsidP="00225310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2: </w:t>
      </w:r>
      <w:r w:rsidR="009F456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sweeping options</w:t>
      </w:r>
    </w:p>
    <w:p w14:paraId="1EB9497D" w14:textId="0761083D" w:rsidR="0022267F" w:rsidRPr="00CA45E1" w:rsidRDefault="0022267F" w:rsidP="00225310">
      <w:pPr>
        <w:spacing w:before="6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lastRenderedPageBreak/>
        <w:t xml:space="preserve">Observation 1: IFDMA and LSCS are </w:t>
      </w:r>
      <w:r w:rsidRPr="00CA45E1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different implementations of short CSI-RS and may not directly have specification impact.</w:t>
      </w:r>
    </w:p>
    <w:p w14:paraId="5A17D1F9" w14:textId="31C6B6AD" w:rsidR="004E14E2" w:rsidRDefault="006B7AEB" w:rsidP="00225310">
      <w:pPr>
        <w:spacing w:before="60" w:after="60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Observation </w:t>
      </w:r>
      <w:r w:rsidR="0022267F"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2</w:t>
      </w: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IFDMA and LSCS have different </w:t>
      </w:r>
      <w:r w:rsidR="0022267F"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pros/cons as captured in Table I</w:t>
      </w: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4B66183B" w14:textId="0417D43A" w:rsidR="004E14E2" w:rsidRDefault="00CA45E1" w:rsidP="004E14E2">
      <w:pPr>
        <w:spacing w:before="6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Proposal: </w:t>
      </w:r>
      <w:r w:rsidR="004E14E2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LSCS is supported to achieve sub-time unit CSI-RS.</w:t>
      </w:r>
    </w:p>
    <w:p w14:paraId="1E5AF0B6" w14:textId="77777777" w:rsidR="0041628A" w:rsidRPr="00CA45E1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CA45E1">
        <w:rPr>
          <w:rFonts w:hint="eastAsia"/>
          <w:b/>
          <w:sz w:val="24"/>
          <w:szCs w:val="22"/>
        </w:rPr>
        <w:t>Summary</w:t>
      </w:r>
    </w:p>
    <w:p w14:paraId="21D1428C" w14:textId="2599787D" w:rsidR="00C44F8A" w:rsidRDefault="00E656F8" w:rsidP="00DA4B2F">
      <w:pPr>
        <w:spacing w:after="120"/>
        <w:jc w:val="both"/>
        <w:rPr>
          <w:rFonts w:eastAsia="ＭＳ 明朝" w:hint="eastAsia"/>
          <w:noProof w:val="0"/>
          <w:kern w:val="2"/>
          <w:sz w:val="22"/>
          <w:szCs w:val="22"/>
          <w:lang w:eastAsia="ja-JP"/>
        </w:rPr>
      </w:pPr>
      <w:r w:rsidRPr="00CA45E1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CA45E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8B04A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DA64F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</w:t>
      </w:r>
      <w:r w:rsidR="008B04A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DA64F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NR downlink </w:t>
      </w:r>
      <w:r w:rsidR="00CA45E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management</w:t>
      </w:r>
      <w:r w:rsidR="00DA2218" w:rsidRPr="00CA45E1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CA45E1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CA45E1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CA45E1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3A3C93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observations and </w:t>
      </w:r>
      <w:r w:rsidR="00C07F8E" w:rsidRPr="00CA45E1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659BF9A0" w14:textId="77777777" w:rsidR="004E14E2" w:rsidRPr="00CA45E1" w:rsidRDefault="004E14E2" w:rsidP="004E14E2">
      <w:pPr>
        <w:spacing w:before="6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Observation 1: IFDMA and LSCS are </w:t>
      </w:r>
      <w:r w:rsidRPr="00CA45E1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different implementations of short CSI-RS and may not directly have specification impact.</w:t>
      </w:r>
    </w:p>
    <w:p w14:paraId="2BC46237" w14:textId="77777777" w:rsidR="004E14E2" w:rsidRDefault="004E14E2" w:rsidP="004E14E2">
      <w:pPr>
        <w:spacing w:before="60" w:after="120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Observation 2: IFDMA and LSCS have different pros/cons as captured in Table I.</w:t>
      </w:r>
    </w:p>
    <w:p w14:paraId="4724B0B5" w14:textId="27F8B1D2" w:rsidR="004E14E2" w:rsidRPr="00CA45E1" w:rsidRDefault="004E14E2" w:rsidP="004E14E2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Proposal: 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LSCS is supported to achieve sub-time unit CSI-RS.</w:t>
      </w:r>
    </w:p>
    <w:p w14:paraId="5FC6ECD0" w14:textId="0AB1FDF0" w:rsidR="0041628A" w:rsidRPr="00CA45E1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CA45E1">
        <w:rPr>
          <w:b/>
          <w:sz w:val="24"/>
          <w:szCs w:val="22"/>
        </w:rPr>
        <w:t>Reference</w:t>
      </w:r>
      <w:r w:rsidRPr="00CA45E1">
        <w:rPr>
          <w:rFonts w:hint="eastAsia"/>
          <w:b/>
          <w:sz w:val="24"/>
          <w:szCs w:val="22"/>
        </w:rPr>
        <w:t>s</w:t>
      </w:r>
    </w:p>
    <w:p w14:paraId="2BAC4901" w14:textId="4D78E1DC" w:rsidR="00F47D2C" w:rsidRPr="00CA45E1" w:rsidRDefault="00F47D2C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CA45E1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="00BE47DB" w:rsidRPr="00CA45E1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BE47DB" w:rsidRPr="00CA45E1">
        <w:rPr>
          <w:rFonts w:eastAsiaTheme="minorEastAsia" w:hint="eastAsia"/>
          <w:noProof w:val="0"/>
          <w:sz w:val="22"/>
          <w:szCs w:val="22"/>
          <w:lang w:eastAsia="ja-JP"/>
        </w:rPr>
        <w:t>Draft report of 3GPP TSG RAN WG1 #</w:t>
      </w:r>
      <w:r w:rsidR="00D7791B">
        <w:rPr>
          <w:rFonts w:eastAsiaTheme="minorEastAsia" w:hint="eastAsia"/>
          <w:noProof w:val="0"/>
          <w:sz w:val="22"/>
          <w:szCs w:val="22"/>
          <w:lang w:eastAsia="ja-JP"/>
        </w:rPr>
        <w:t>89</w:t>
      </w:r>
      <w:r w:rsidR="00BE47DB" w:rsidRPr="00CA45E1">
        <w:rPr>
          <w:rFonts w:eastAsiaTheme="minorEastAsia" w:hint="eastAsia"/>
          <w:noProof w:val="0"/>
          <w:sz w:val="22"/>
          <w:szCs w:val="22"/>
          <w:lang w:eastAsia="ja-JP"/>
        </w:rPr>
        <w:t xml:space="preserve"> v0.2.0,</w:t>
      </w:r>
      <w:r w:rsidR="00BE47DB" w:rsidRPr="00CA45E1">
        <w:rPr>
          <w:rFonts w:eastAsiaTheme="minorEastAsia"/>
          <w:noProof w:val="0"/>
          <w:sz w:val="22"/>
          <w:szCs w:val="22"/>
          <w:lang w:eastAsia="ja-JP"/>
        </w:rPr>
        <w:t>”</w:t>
      </w:r>
      <w:r w:rsidR="00BE47DB" w:rsidRPr="00CA45E1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D7791B">
        <w:rPr>
          <w:rFonts w:eastAsiaTheme="minorEastAsia" w:hint="eastAsia"/>
          <w:noProof w:val="0"/>
          <w:sz w:val="22"/>
          <w:szCs w:val="22"/>
          <w:lang w:eastAsia="ja-JP"/>
        </w:rPr>
        <w:t>June</w:t>
      </w:r>
      <w:r w:rsidR="00BF1E75" w:rsidRPr="00CA45E1">
        <w:rPr>
          <w:rFonts w:eastAsiaTheme="minorEastAsia" w:hint="eastAsia"/>
          <w:noProof w:val="0"/>
          <w:sz w:val="22"/>
          <w:szCs w:val="22"/>
          <w:lang w:eastAsia="ja-JP"/>
        </w:rPr>
        <w:t>.</w:t>
      </w:r>
      <w:r w:rsidR="00BE47DB" w:rsidRPr="00CA45E1">
        <w:rPr>
          <w:rFonts w:eastAsiaTheme="minorEastAsia" w:hint="eastAsia"/>
          <w:noProof w:val="0"/>
          <w:sz w:val="22"/>
          <w:szCs w:val="22"/>
          <w:lang w:eastAsia="ja-JP"/>
        </w:rPr>
        <w:t xml:space="preserve"> 201</w:t>
      </w:r>
      <w:r w:rsidR="00CC5424" w:rsidRPr="00CA45E1">
        <w:rPr>
          <w:rFonts w:eastAsiaTheme="minorEastAsia" w:hint="eastAsia"/>
          <w:noProof w:val="0"/>
          <w:sz w:val="22"/>
          <w:szCs w:val="22"/>
          <w:lang w:eastAsia="ja-JP"/>
        </w:rPr>
        <w:t>7</w:t>
      </w:r>
      <w:r w:rsidR="00BE47DB" w:rsidRPr="00CA45E1">
        <w:rPr>
          <w:rFonts w:eastAsiaTheme="minorEastAsia" w:hint="eastAsia"/>
          <w:noProof w:val="0"/>
          <w:sz w:val="22"/>
          <w:szCs w:val="22"/>
          <w:lang w:eastAsia="ja-JP"/>
        </w:rPr>
        <w:t>.</w:t>
      </w:r>
    </w:p>
    <w:p w14:paraId="0F500090" w14:textId="66291FB0" w:rsidR="00D42BBD" w:rsidRPr="00CA45E1" w:rsidRDefault="00D42BBD" w:rsidP="00846BB7">
      <w:pPr>
        <w:widowControl w:val="0"/>
        <w:spacing w:after="60"/>
        <w:rPr>
          <w:rFonts w:eastAsia="ＭＳ 明朝"/>
          <w:noProof w:val="0"/>
          <w:sz w:val="22"/>
          <w:szCs w:val="22"/>
          <w:lang w:eastAsia="ja-JP"/>
        </w:rPr>
      </w:pPr>
    </w:p>
    <w:sectPr w:rsidR="00D42BBD" w:rsidRPr="00CA45E1">
      <w:footerReference w:type="defaul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1C27A5" w14:textId="77777777" w:rsidR="00A64E50" w:rsidRDefault="00A64E50">
      <w:r>
        <w:separator/>
      </w:r>
    </w:p>
  </w:endnote>
  <w:endnote w:type="continuationSeparator" w:id="0">
    <w:p w14:paraId="40A8B16B" w14:textId="77777777" w:rsidR="00A64E50" w:rsidRDefault="00A64E50">
      <w:r>
        <w:continuationSeparator/>
      </w:r>
    </w:p>
  </w:endnote>
  <w:endnote w:type="continuationNotice" w:id="1">
    <w:p w14:paraId="1D12C220" w14:textId="77777777" w:rsidR="00A64E50" w:rsidRDefault="00A64E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C34ABA" w:rsidRDefault="00C34ABA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E14E2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E14E2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2BEF6C" w14:textId="77777777" w:rsidR="00A64E50" w:rsidRDefault="00A64E50">
      <w:r>
        <w:separator/>
      </w:r>
    </w:p>
  </w:footnote>
  <w:footnote w:type="continuationSeparator" w:id="0">
    <w:p w14:paraId="557149C9" w14:textId="77777777" w:rsidR="00A64E50" w:rsidRDefault="00A64E50">
      <w:r>
        <w:continuationSeparator/>
      </w:r>
    </w:p>
  </w:footnote>
  <w:footnote w:type="continuationNotice" w:id="1">
    <w:p w14:paraId="0D794FAE" w14:textId="77777777" w:rsidR="00A64E50" w:rsidRDefault="00A64E5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E97654"/>
    <w:multiLevelType w:val="hybridMultilevel"/>
    <w:tmpl w:val="8BCC8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7AD242A"/>
    <w:multiLevelType w:val="hybridMultilevel"/>
    <w:tmpl w:val="0FBE5A00"/>
    <w:lvl w:ilvl="0" w:tplc="0AA26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C35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20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25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0B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4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B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A9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3436CA8"/>
    <w:multiLevelType w:val="hybridMultilevel"/>
    <w:tmpl w:val="4FBAEBD6"/>
    <w:lvl w:ilvl="0" w:tplc="33408D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8F839B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C86482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C22CBAC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876DD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C221E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CAC3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6AA29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B0E685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1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>
    <w:nsid w:val="435677E9"/>
    <w:multiLevelType w:val="hybridMultilevel"/>
    <w:tmpl w:val="F08CEE40"/>
    <w:lvl w:ilvl="0" w:tplc="97A2A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E9A9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F07A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0F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C9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A28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9C8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60E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A63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AAD1A39"/>
    <w:multiLevelType w:val="hybridMultilevel"/>
    <w:tmpl w:val="52726538"/>
    <w:lvl w:ilvl="0" w:tplc="99AC0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4486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2059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0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7A5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FAB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205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10C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DC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66976D8"/>
    <w:multiLevelType w:val="hybridMultilevel"/>
    <w:tmpl w:val="FEC2E4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6"/>
  </w:num>
  <w:num w:numId="4">
    <w:abstractNumId w:val="1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25"/>
  </w:num>
  <w:num w:numId="8">
    <w:abstractNumId w:val="7"/>
  </w:num>
  <w:num w:numId="9">
    <w:abstractNumId w:val="1"/>
  </w:num>
  <w:num w:numId="10">
    <w:abstractNumId w:val="26"/>
  </w:num>
  <w:num w:numId="11">
    <w:abstractNumId w:val="11"/>
  </w:num>
  <w:num w:numId="12">
    <w:abstractNumId w:val="26"/>
  </w:num>
  <w:num w:numId="13">
    <w:abstractNumId w:val="18"/>
  </w:num>
  <w:num w:numId="14">
    <w:abstractNumId w:val="16"/>
  </w:num>
  <w:num w:numId="15">
    <w:abstractNumId w:val="20"/>
  </w:num>
  <w:num w:numId="16">
    <w:abstractNumId w:val="22"/>
  </w:num>
  <w:num w:numId="17">
    <w:abstractNumId w:val="13"/>
  </w:num>
  <w:num w:numId="18">
    <w:abstractNumId w:val="19"/>
  </w:num>
  <w:num w:numId="19">
    <w:abstractNumId w:val="24"/>
  </w:num>
  <w:num w:numId="20">
    <w:abstractNumId w:val="15"/>
  </w:num>
  <w:num w:numId="21">
    <w:abstractNumId w:val="21"/>
  </w:num>
  <w:num w:numId="22">
    <w:abstractNumId w:val="27"/>
  </w:num>
  <w:num w:numId="23">
    <w:abstractNumId w:val="28"/>
  </w:num>
  <w:num w:numId="24">
    <w:abstractNumId w:val="3"/>
  </w:num>
  <w:num w:numId="25">
    <w:abstractNumId w:val="14"/>
  </w:num>
  <w:num w:numId="26">
    <w:abstractNumId w:val="5"/>
  </w:num>
  <w:num w:numId="27">
    <w:abstractNumId w:val="4"/>
  </w:num>
  <w:num w:numId="28">
    <w:abstractNumId w:val="8"/>
  </w:num>
  <w:num w:numId="29">
    <w:abstractNumId w:val="2"/>
  </w:num>
  <w:num w:numId="30">
    <w:abstractNumId w:val="17"/>
  </w:num>
  <w:num w:numId="31">
    <w:abstractNumId w:val="6"/>
  </w:num>
  <w:num w:numId="3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1B89"/>
    <w:rsid w:val="00001BEB"/>
    <w:rsid w:val="0000234B"/>
    <w:rsid w:val="000067FD"/>
    <w:rsid w:val="00007326"/>
    <w:rsid w:val="00010B9D"/>
    <w:rsid w:val="0001135E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6F22"/>
    <w:rsid w:val="00027B6B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2BA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215E"/>
    <w:rsid w:val="000D4633"/>
    <w:rsid w:val="000D5BB1"/>
    <w:rsid w:val="000D7221"/>
    <w:rsid w:val="000E0039"/>
    <w:rsid w:val="000E0802"/>
    <w:rsid w:val="000E2561"/>
    <w:rsid w:val="000E26F3"/>
    <w:rsid w:val="000E46A5"/>
    <w:rsid w:val="000E5F00"/>
    <w:rsid w:val="000E6E19"/>
    <w:rsid w:val="000E6FAD"/>
    <w:rsid w:val="000E7348"/>
    <w:rsid w:val="000F0312"/>
    <w:rsid w:val="000F0D88"/>
    <w:rsid w:val="000F16D1"/>
    <w:rsid w:val="000F1CB3"/>
    <w:rsid w:val="000F1D7B"/>
    <w:rsid w:val="000F2B2E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22B3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6740"/>
    <w:rsid w:val="0013709D"/>
    <w:rsid w:val="001376F8"/>
    <w:rsid w:val="0013785D"/>
    <w:rsid w:val="00137CC4"/>
    <w:rsid w:val="0014102E"/>
    <w:rsid w:val="00141BBC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67C6"/>
    <w:rsid w:val="001B7A66"/>
    <w:rsid w:val="001C0AB1"/>
    <w:rsid w:val="001C1012"/>
    <w:rsid w:val="001C2301"/>
    <w:rsid w:val="001C2B15"/>
    <w:rsid w:val="001C2FDE"/>
    <w:rsid w:val="001C795A"/>
    <w:rsid w:val="001C7F0B"/>
    <w:rsid w:val="001D0C24"/>
    <w:rsid w:val="001D20DC"/>
    <w:rsid w:val="001D3D18"/>
    <w:rsid w:val="001D4C51"/>
    <w:rsid w:val="001D5FFE"/>
    <w:rsid w:val="001D6A76"/>
    <w:rsid w:val="001D7F28"/>
    <w:rsid w:val="001E155E"/>
    <w:rsid w:val="001E4EB4"/>
    <w:rsid w:val="001E57DA"/>
    <w:rsid w:val="001F22D0"/>
    <w:rsid w:val="001F2A6D"/>
    <w:rsid w:val="001F3B23"/>
    <w:rsid w:val="001F50B1"/>
    <w:rsid w:val="001F5B20"/>
    <w:rsid w:val="001F6A65"/>
    <w:rsid w:val="00202BB5"/>
    <w:rsid w:val="00207050"/>
    <w:rsid w:val="00210E49"/>
    <w:rsid w:val="00210F1F"/>
    <w:rsid w:val="00212B9A"/>
    <w:rsid w:val="0021344D"/>
    <w:rsid w:val="002143DA"/>
    <w:rsid w:val="0021486C"/>
    <w:rsid w:val="002153A7"/>
    <w:rsid w:val="0021570B"/>
    <w:rsid w:val="00216BF1"/>
    <w:rsid w:val="00221A46"/>
    <w:rsid w:val="00221C7A"/>
    <w:rsid w:val="0022267F"/>
    <w:rsid w:val="002234CA"/>
    <w:rsid w:val="00225310"/>
    <w:rsid w:val="00227C4E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2B0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37C"/>
    <w:rsid w:val="00296C64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30D2"/>
    <w:rsid w:val="002C3E7C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5E62"/>
    <w:rsid w:val="002F6433"/>
    <w:rsid w:val="002F73A9"/>
    <w:rsid w:val="00300899"/>
    <w:rsid w:val="00304251"/>
    <w:rsid w:val="00304D04"/>
    <w:rsid w:val="003078BA"/>
    <w:rsid w:val="0031113C"/>
    <w:rsid w:val="00311E3C"/>
    <w:rsid w:val="00312DA0"/>
    <w:rsid w:val="003130B2"/>
    <w:rsid w:val="003134A0"/>
    <w:rsid w:val="00313FD3"/>
    <w:rsid w:val="00314E66"/>
    <w:rsid w:val="00315B99"/>
    <w:rsid w:val="003160D0"/>
    <w:rsid w:val="003166C1"/>
    <w:rsid w:val="0031709E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47962"/>
    <w:rsid w:val="00350905"/>
    <w:rsid w:val="003523BE"/>
    <w:rsid w:val="00352965"/>
    <w:rsid w:val="00353570"/>
    <w:rsid w:val="00353CCE"/>
    <w:rsid w:val="00354A21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31B"/>
    <w:rsid w:val="003A617F"/>
    <w:rsid w:val="003A671D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441"/>
    <w:rsid w:val="003C4DFB"/>
    <w:rsid w:val="003C7978"/>
    <w:rsid w:val="003D1F00"/>
    <w:rsid w:val="003D2EC5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16D8"/>
    <w:rsid w:val="0040249A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50BDD"/>
    <w:rsid w:val="004519B1"/>
    <w:rsid w:val="00453A2D"/>
    <w:rsid w:val="0045552B"/>
    <w:rsid w:val="004606C8"/>
    <w:rsid w:val="00461386"/>
    <w:rsid w:val="004613D8"/>
    <w:rsid w:val="00462546"/>
    <w:rsid w:val="004660EC"/>
    <w:rsid w:val="00472449"/>
    <w:rsid w:val="00473FC8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3598"/>
    <w:rsid w:val="00494050"/>
    <w:rsid w:val="0049500C"/>
    <w:rsid w:val="00495CAF"/>
    <w:rsid w:val="004968DE"/>
    <w:rsid w:val="00497744"/>
    <w:rsid w:val="0049795C"/>
    <w:rsid w:val="004A01D2"/>
    <w:rsid w:val="004A0D4D"/>
    <w:rsid w:val="004A1B3D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1FC"/>
    <w:rsid w:val="004D5243"/>
    <w:rsid w:val="004E14E2"/>
    <w:rsid w:val="004E1B46"/>
    <w:rsid w:val="004E21F1"/>
    <w:rsid w:val="004E74AB"/>
    <w:rsid w:val="004E7512"/>
    <w:rsid w:val="004E7D48"/>
    <w:rsid w:val="004F3A41"/>
    <w:rsid w:val="004F3FE2"/>
    <w:rsid w:val="004F4D11"/>
    <w:rsid w:val="004F6811"/>
    <w:rsid w:val="004F7647"/>
    <w:rsid w:val="005008C9"/>
    <w:rsid w:val="00501517"/>
    <w:rsid w:val="00502269"/>
    <w:rsid w:val="005022D4"/>
    <w:rsid w:val="00504590"/>
    <w:rsid w:val="0050479E"/>
    <w:rsid w:val="00505973"/>
    <w:rsid w:val="005067D6"/>
    <w:rsid w:val="0050746F"/>
    <w:rsid w:val="005132E1"/>
    <w:rsid w:val="00515478"/>
    <w:rsid w:val="005157E3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9EE"/>
    <w:rsid w:val="00541FE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65C4"/>
    <w:rsid w:val="00566907"/>
    <w:rsid w:val="00567F49"/>
    <w:rsid w:val="00570778"/>
    <w:rsid w:val="005716DE"/>
    <w:rsid w:val="00572279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4081"/>
    <w:rsid w:val="005C7314"/>
    <w:rsid w:val="005D0C81"/>
    <w:rsid w:val="005D11B9"/>
    <w:rsid w:val="005D2D32"/>
    <w:rsid w:val="005D2D43"/>
    <w:rsid w:val="005D357B"/>
    <w:rsid w:val="005D4541"/>
    <w:rsid w:val="005D6090"/>
    <w:rsid w:val="005D6FA2"/>
    <w:rsid w:val="005E0AB5"/>
    <w:rsid w:val="005E124E"/>
    <w:rsid w:val="005E15F6"/>
    <w:rsid w:val="005E20F0"/>
    <w:rsid w:val="005E4A9B"/>
    <w:rsid w:val="005E4CA2"/>
    <w:rsid w:val="005E5746"/>
    <w:rsid w:val="005E65C8"/>
    <w:rsid w:val="005E6B07"/>
    <w:rsid w:val="005F0CBD"/>
    <w:rsid w:val="005F2103"/>
    <w:rsid w:val="005F352F"/>
    <w:rsid w:val="005F3F25"/>
    <w:rsid w:val="005F51B1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4676"/>
    <w:rsid w:val="006668BC"/>
    <w:rsid w:val="00666928"/>
    <w:rsid w:val="00666FCC"/>
    <w:rsid w:val="0067071F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08F1"/>
    <w:rsid w:val="006A1499"/>
    <w:rsid w:val="006A3994"/>
    <w:rsid w:val="006A47FB"/>
    <w:rsid w:val="006A4FB6"/>
    <w:rsid w:val="006A734C"/>
    <w:rsid w:val="006A73A7"/>
    <w:rsid w:val="006A7B66"/>
    <w:rsid w:val="006B0D40"/>
    <w:rsid w:val="006B17A4"/>
    <w:rsid w:val="006B1817"/>
    <w:rsid w:val="006B5017"/>
    <w:rsid w:val="006B56B0"/>
    <w:rsid w:val="006B7528"/>
    <w:rsid w:val="006B7AEB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B19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4385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C21"/>
    <w:rsid w:val="00773E3C"/>
    <w:rsid w:val="00774AFA"/>
    <w:rsid w:val="0077790D"/>
    <w:rsid w:val="0077797F"/>
    <w:rsid w:val="00780F36"/>
    <w:rsid w:val="007810A6"/>
    <w:rsid w:val="00781FB5"/>
    <w:rsid w:val="0078262A"/>
    <w:rsid w:val="00783D17"/>
    <w:rsid w:val="00785CC7"/>
    <w:rsid w:val="007865B9"/>
    <w:rsid w:val="00786B34"/>
    <w:rsid w:val="00786DAD"/>
    <w:rsid w:val="00791D31"/>
    <w:rsid w:val="00793DDB"/>
    <w:rsid w:val="007957AE"/>
    <w:rsid w:val="00795C7C"/>
    <w:rsid w:val="00795F96"/>
    <w:rsid w:val="007972ED"/>
    <w:rsid w:val="00797EB6"/>
    <w:rsid w:val="007A1050"/>
    <w:rsid w:val="007A110C"/>
    <w:rsid w:val="007A2AA5"/>
    <w:rsid w:val="007A52F0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C066A"/>
    <w:rsid w:val="007C0F50"/>
    <w:rsid w:val="007C20C0"/>
    <w:rsid w:val="007C2228"/>
    <w:rsid w:val="007C37BD"/>
    <w:rsid w:val="007C4F43"/>
    <w:rsid w:val="007D0AF6"/>
    <w:rsid w:val="007D0E1C"/>
    <w:rsid w:val="007D1888"/>
    <w:rsid w:val="007D34A7"/>
    <w:rsid w:val="007D55E4"/>
    <w:rsid w:val="007D57EC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0DF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649A"/>
    <w:rsid w:val="008C65E1"/>
    <w:rsid w:val="008C7CAC"/>
    <w:rsid w:val="008D1FA0"/>
    <w:rsid w:val="008D2733"/>
    <w:rsid w:val="008D36A7"/>
    <w:rsid w:val="008D4AF6"/>
    <w:rsid w:val="008D57E2"/>
    <w:rsid w:val="008E0892"/>
    <w:rsid w:val="008E1C8D"/>
    <w:rsid w:val="008E1E54"/>
    <w:rsid w:val="008E61AA"/>
    <w:rsid w:val="008F0419"/>
    <w:rsid w:val="008F0EB9"/>
    <w:rsid w:val="008F202D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03950"/>
    <w:rsid w:val="0091166C"/>
    <w:rsid w:val="00912A30"/>
    <w:rsid w:val="0091486F"/>
    <w:rsid w:val="0092071C"/>
    <w:rsid w:val="00920879"/>
    <w:rsid w:val="009259F9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59BB"/>
    <w:rsid w:val="00946241"/>
    <w:rsid w:val="00946682"/>
    <w:rsid w:val="009469B5"/>
    <w:rsid w:val="00947D3D"/>
    <w:rsid w:val="00953A8A"/>
    <w:rsid w:val="009547FA"/>
    <w:rsid w:val="0095600E"/>
    <w:rsid w:val="00957FD2"/>
    <w:rsid w:val="009618E0"/>
    <w:rsid w:val="0096329B"/>
    <w:rsid w:val="009634CC"/>
    <w:rsid w:val="00966176"/>
    <w:rsid w:val="00966D62"/>
    <w:rsid w:val="00967869"/>
    <w:rsid w:val="0097073E"/>
    <w:rsid w:val="009709CE"/>
    <w:rsid w:val="00970B95"/>
    <w:rsid w:val="00971218"/>
    <w:rsid w:val="00971AC4"/>
    <w:rsid w:val="00974203"/>
    <w:rsid w:val="00975431"/>
    <w:rsid w:val="00975D8A"/>
    <w:rsid w:val="00976207"/>
    <w:rsid w:val="009763D8"/>
    <w:rsid w:val="0097681C"/>
    <w:rsid w:val="00976EFE"/>
    <w:rsid w:val="0097707C"/>
    <w:rsid w:val="00977081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73B"/>
    <w:rsid w:val="00993F4B"/>
    <w:rsid w:val="009962C0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E221C"/>
    <w:rsid w:val="009E2BA6"/>
    <w:rsid w:val="009E2F8B"/>
    <w:rsid w:val="009E5789"/>
    <w:rsid w:val="009E6BBB"/>
    <w:rsid w:val="009F2D15"/>
    <w:rsid w:val="009F2D4A"/>
    <w:rsid w:val="009F4561"/>
    <w:rsid w:val="009F468A"/>
    <w:rsid w:val="009F5327"/>
    <w:rsid w:val="009F543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2B3B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D1"/>
    <w:rsid w:val="00A34EFA"/>
    <w:rsid w:val="00A368B6"/>
    <w:rsid w:val="00A42380"/>
    <w:rsid w:val="00A430ED"/>
    <w:rsid w:val="00A45B98"/>
    <w:rsid w:val="00A4711A"/>
    <w:rsid w:val="00A51804"/>
    <w:rsid w:val="00A52A7E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64E50"/>
    <w:rsid w:val="00A702D9"/>
    <w:rsid w:val="00A704D7"/>
    <w:rsid w:val="00A71E55"/>
    <w:rsid w:val="00A7422B"/>
    <w:rsid w:val="00A7661F"/>
    <w:rsid w:val="00A77DC1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217"/>
    <w:rsid w:val="00AA580E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A60"/>
    <w:rsid w:val="00AC42C3"/>
    <w:rsid w:val="00AC5493"/>
    <w:rsid w:val="00AC5BBD"/>
    <w:rsid w:val="00AD26C4"/>
    <w:rsid w:val="00AD2F01"/>
    <w:rsid w:val="00AD5AA4"/>
    <w:rsid w:val="00AD7DAF"/>
    <w:rsid w:val="00AE016E"/>
    <w:rsid w:val="00AE0B10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627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7D1B"/>
    <w:rsid w:val="00B42A5A"/>
    <w:rsid w:val="00B444DE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D88"/>
    <w:rsid w:val="00B81E64"/>
    <w:rsid w:val="00B82D30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FE"/>
    <w:rsid w:val="00BB3DA4"/>
    <w:rsid w:val="00BB6021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5A5B"/>
    <w:rsid w:val="00BC676D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F0316"/>
    <w:rsid w:val="00BF1B90"/>
    <w:rsid w:val="00BF1E75"/>
    <w:rsid w:val="00BF3760"/>
    <w:rsid w:val="00BF6073"/>
    <w:rsid w:val="00BF7B24"/>
    <w:rsid w:val="00C0050E"/>
    <w:rsid w:val="00C01325"/>
    <w:rsid w:val="00C02E7C"/>
    <w:rsid w:val="00C05FA2"/>
    <w:rsid w:val="00C07F8E"/>
    <w:rsid w:val="00C10CAA"/>
    <w:rsid w:val="00C11719"/>
    <w:rsid w:val="00C15B6C"/>
    <w:rsid w:val="00C17F1E"/>
    <w:rsid w:val="00C20B6F"/>
    <w:rsid w:val="00C20FC4"/>
    <w:rsid w:val="00C21FC4"/>
    <w:rsid w:val="00C245BA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CEB"/>
    <w:rsid w:val="00C37224"/>
    <w:rsid w:val="00C37B00"/>
    <w:rsid w:val="00C37CBE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61924"/>
    <w:rsid w:val="00C623D5"/>
    <w:rsid w:val="00C63130"/>
    <w:rsid w:val="00C63AD6"/>
    <w:rsid w:val="00C64D8C"/>
    <w:rsid w:val="00C67080"/>
    <w:rsid w:val="00C70E5E"/>
    <w:rsid w:val="00C72EDE"/>
    <w:rsid w:val="00C730C0"/>
    <w:rsid w:val="00C7708C"/>
    <w:rsid w:val="00C801A9"/>
    <w:rsid w:val="00C80DAB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518"/>
    <w:rsid w:val="00CA45E1"/>
    <w:rsid w:val="00CA55D3"/>
    <w:rsid w:val="00CA6CDF"/>
    <w:rsid w:val="00CA73AD"/>
    <w:rsid w:val="00CB2445"/>
    <w:rsid w:val="00CB542A"/>
    <w:rsid w:val="00CB5D85"/>
    <w:rsid w:val="00CC009C"/>
    <w:rsid w:val="00CC04FB"/>
    <w:rsid w:val="00CC2C2D"/>
    <w:rsid w:val="00CC46DB"/>
    <w:rsid w:val="00CC4EA2"/>
    <w:rsid w:val="00CC5424"/>
    <w:rsid w:val="00CC6093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11EA6"/>
    <w:rsid w:val="00D1436C"/>
    <w:rsid w:val="00D151A5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8F7"/>
    <w:rsid w:val="00D40910"/>
    <w:rsid w:val="00D40DC5"/>
    <w:rsid w:val="00D40E38"/>
    <w:rsid w:val="00D40F35"/>
    <w:rsid w:val="00D41B44"/>
    <w:rsid w:val="00D42BBD"/>
    <w:rsid w:val="00D44505"/>
    <w:rsid w:val="00D45A35"/>
    <w:rsid w:val="00D46028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1B"/>
    <w:rsid w:val="00D779B6"/>
    <w:rsid w:val="00D80897"/>
    <w:rsid w:val="00D82350"/>
    <w:rsid w:val="00D82B40"/>
    <w:rsid w:val="00D83146"/>
    <w:rsid w:val="00D83DF2"/>
    <w:rsid w:val="00D84F38"/>
    <w:rsid w:val="00D855BF"/>
    <w:rsid w:val="00D916D4"/>
    <w:rsid w:val="00D91993"/>
    <w:rsid w:val="00D94AAA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4EE6"/>
    <w:rsid w:val="00DB5A9E"/>
    <w:rsid w:val="00DB75AA"/>
    <w:rsid w:val="00DB7843"/>
    <w:rsid w:val="00DC0323"/>
    <w:rsid w:val="00DC0C2E"/>
    <w:rsid w:val="00DC287F"/>
    <w:rsid w:val="00DC4733"/>
    <w:rsid w:val="00DC56F9"/>
    <w:rsid w:val="00DC5F09"/>
    <w:rsid w:val="00DC687E"/>
    <w:rsid w:val="00DC72BC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F1957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09D"/>
    <w:rsid w:val="00E321C2"/>
    <w:rsid w:val="00E3260B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0ACF"/>
    <w:rsid w:val="00E8475F"/>
    <w:rsid w:val="00E84AE1"/>
    <w:rsid w:val="00E8533F"/>
    <w:rsid w:val="00E864F6"/>
    <w:rsid w:val="00E86EAA"/>
    <w:rsid w:val="00E8708A"/>
    <w:rsid w:val="00E90589"/>
    <w:rsid w:val="00E92FDB"/>
    <w:rsid w:val="00E944A5"/>
    <w:rsid w:val="00E95A9D"/>
    <w:rsid w:val="00EA012A"/>
    <w:rsid w:val="00EA1D48"/>
    <w:rsid w:val="00EA342D"/>
    <w:rsid w:val="00EA41FC"/>
    <w:rsid w:val="00EA63A0"/>
    <w:rsid w:val="00EA6E42"/>
    <w:rsid w:val="00EB073A"/>
    <w:rsid w:val="00EB099B"/>
    <w:rsid w:val="00EB1278"/>
    <w:rsid w:val="00EB2770"/>
    <w:rsid w:val="00EB28F4"/>
    <w:rsid w:val="00EB30FC"/>
    <w:rsid w:val="00EB5E40"/>
    <w:rsid w:val="00EB6479"/>
    <w:rsid w:val="00EB6E19"/>
    <w:rsid w:val="00EC034C"/>
    <w:rsid w:val="00EC181E"/>
    <w:rsid w:val="00EC2394"/>
    <w:rsid w:val="00EC2DE2"/>
    <w:rsid w:val="00EC4FF4"/>
    <w:rsid w:val="00EC6659"/>
    <w:rsid w:val="00EC66EB"/>
    <w:rsid w:val="00EC7B37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6A6"/>
    <w:rsid w:val="00F07890"/>
    <w:rsid w:val="00F107CA"/>
    <w:rsid w:val="00F11500"/>
    <w:rsid w:val="00F119A5"/>
    <w:rsid w:val="00F12F18"/>
    <w:rsid w:val="00F12F30"/>
    <w:rsid w:val="00F14452"/>
    <w:rsid w:val="00F1486A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47D2C"/>
    <w:rsid w:val="00F5091E"/>
    <w:rsid w:val="00F51923"/>
    <w:rsid w:val="00F51D0F"/>
    <w:rsid w:val="00F52510"/>
    <w:rsid w:val="00F542AF"/>
    <w:rsid w:val="00F54695"/>
    <w:rsid w:val="00F54A57"/>
    <w:rsid w:val="00F61898"/>
    <w:rsid w:val="00F62C24"/>
    <w:rsid w:val="00F70069"/>
    <w:rsid w:val="00F73D30"/>
    <w:rsid w:val="00F74354"/>
    <w:rsid w:val="00F75064"/>
    <w:rsid w:val="00F75BA4"/>
    <w:rsid w:val="00F76A94"/>
    <w:rsid w:val="00F80307"/>
    <w:rsid w:val="00F81DB1"/>
    <w:rsid w:val="00F83700"/>
    <w:rsid w:val="00F83DD7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0D76"/>
    <w:rsid w:val="00FD1D18"/>
    <w:rsid w:val="00FD35BB"/>
    <w:rsid w:val="00FD3662"/>
    <w:rsid w:val="00FD403D"/>
    <w:rsid w:val="00FD4083"/>
    <w:rsid w:val="00FD5563"/>
    <w:rsid w:val="00FD6917"/>
    <w:rsid w:val="00FD75F5"/>
    <w:rsid w:val="00FE2328"/>
    <w:rsid w:val="00FE262E"/>
    <w:rsid w:val="00FE33CC"/>
    <w:rsid w:val="00FE52F2"/>
    <w:rsid w:val="00FE7EBA"/>
    <w:rsid w:val="00FF18B1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D7791B"/>
    <w:rPr>
      <w:rFonts w:eastAsia="Malgun Gothic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D7791B"/>
    <w:rPr>
      <w:rFonts w:eastAsia="Malgun Gothic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09F95-0603-4CE4-8CE8-F4278D8D5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3691</TotalTime>
  <Pages>4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7525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37</cp:revision>
  <cp:lastPrinted>2013-01-18T02:26:00Z</cp:lastPrinted>
  <dcterms:created xsi:type="dcterms:W3CDTF">2016-08-11T01:02:00Z</dcterms:created>
  <dcterms:modified xsi:type="dcterms:W3CDTF">2017-06-16T16:52:00Z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